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919"/>
        <w:gridCol w:w="767"/>
        <w:gridCol w:w="432"/>
        <w:gridCol w:w="150"/>
        <w:gridCol w:w="1826"/>
        <w:gridCol w:w="652"/>
        <w:gridCol w:w="709"/>
        <w:gridCol w:w="992"/>
        <w:gridCol w:w="93"/>
        <w:gridCol w:w="191"/>
        <w:gridCol w:w="850"/>
        <w:gridCol w:w="1632"/>
      </w:tblGrid>
      <w:tr w:rsidR="00B574F9" w:rsidRPr="00FF50D9" w:rsidTr="00E641FF">
        <w:trPr>
          <w:cantSplit/>
          <w:trHeight w:val="425"/>
        </w:trPr>
        <w:tc>
          <w:tcPr>
            <w:tcW w:w="9709" w:type="dxa"/>
            <w:gridSpan w:val="13"/>
            <w:shd w:val="clear" w:color="14067A" w:fill="auto"/>
            <w:vAlign w:val="center"/>
          </w:tcPr>
          <w:p w:rsidR="00B574F9" w:rsidRPr="00FF50D9" w:rsidRDefault="00D231BD" w:rsidP="00850BF6">
            <w:pPr>
              <w:jc w:val="both"/>
              <w:rPr>
                <w:b/>
                <w:bCs/>
                <w:color w:val="14067A"/>
                <w:sz w:val="20"/>
                <w:szCs w:val="20"/>
              </w:rPr>
            </w:pPr>
            <w:r w:rsidRPr="00FF50D9">
              <w:rPr>
                <w:b/>
                <w:bCs/>
                <w:smallCaps/>
                <w:color w:val="14067A"/>
                <w:sz w:val="20"/>
                <w:szCs w:val="20"/>
              </w:rPr>
              <w:t>SÜREÇ BİLGİLERİ</w:t>
            </w:r>
          </w:p>
        </w:tc>
      </w:tr>
      <w:tr w:rsidR="00B574F9" w:rsidRPr="00FF50D9" w:rsidTr="00E641FF">
        <w:trPr>
          <w:cantSplit/>
          <w:trHeight w:val="340"/>
        </w:trPr>
        <w:tc>
          <w:tcPr>
            <w:tcW w:w="2182" w:type="dxa"/>
            <w:gridSpan w:val="3"/>
            <w:tcMar>
              <w:left w:w="142" w:type="dxa"/>
            </w:tcMar>
            <w:vAlign w:val="center"/>
          </w:tcPr>
          <w:p w:rsidR="00B574F9" w:rsidRPr="00FF50D9" w:rsidRDefault="00D231BD" w:rsidP="00850BF6">
            <w:pPr>
              <w:jc w:val="both"/>
              <w:rPr>
                <w:smallCaps/>
                <w:color w:val="002060"/>
                <w:sz w:val="20"/>
                <w:szCs w:val="20"/>
              </w:rPr>
            </w:pPr>
            <w:r w:rsidRPr="00FF50D9">
              <w:rPr>
                <w:smallCaps/>
                <w:color w:val="002060"/>
                <w:sz w:val="20"/>
                <w:szCs w:val="20"/>
              </w:rPr>
              <w:t>KODU</w:t>
            </w:r>
          </w:p>
        </w:tc>
        <w:tc>
          <w:tcPr>
            <w:tcW w:w="7527" w:type="dxa"/>
            <w:gridSpan w:val="10"/>
            <w:tcMar>
              <w:left w:w="113" w:type="dxa"/>
            </w:tcMar>
            <w:vAlign w:val="center"/>
          </w:tcPr>
          <w:p w:rsidR="00B574F9" w:rsidRPr="00FF50D9" w:rsidRDefault="00FF50D9" w:rsidP="00850BF6">
            <w:pPr>
              <w:jc w:val="both"/>
              <w:rPr>
                <w:smallCaps/>
                <w:sz w:val="20"/>
                <w:szCs w:val="20"/>
              </w:rPr>
            </w:pPr>
            <w:r w:rsidRPr="00FF50D9">
              <w:rPr>
                <w:smallCaps/>
                <w:sz w:val="20"/>
                <w:szCs w:val="20"/>
              </w:rPr>
              <w:t>D04</w:t>
            </w:r>
          </w:p>
        </w:tc>
      </w:tr>
      <w:tr w:rsidR="00B574F9" w:rsidRPr="00FF50D9" w:rsidTr="00E641FF">
        <w:trPr>
          <w:cantSplit/>
          <w:trHeight w:val="340"/>
        </w:trPr>
        <w:tc>
          <w:tcPr>
            <w:tcW w:w="2182" w:type="dxa"/>
            <w:gridSpan w:val="3"/>
            <w:tcMar>
              <w:left w:w="142" w:type="dxa"/>
            </w:tcMar>
            <w:vAlign w:val="center"/>
          </w:tcPr>
          <w:p w:rsidR="00B574F9" w:rsidRPr="00FF50D9" w:rsidRDefault="00D231BD" w:rsidP="00850BF6">
            <w:pPr>
              <w:jc w:val="both"/>
              <w:rPr>
                <w:smallCaps/>
                <w:color w:val="002060"/>
                <w:sz w:val="20"/>
                <w:szCs w:val="20"/>
              </w:rPr>
            </w:pPr>
            <w:r w:rsidRPr="00FF50D9">
              <w:rPr>
                <w:smallCaps/>
                <w:color w:val="002060"/>
                <w:sz w:val="20"/>
                <w:szCs w:val="20"/>
              </w:rPr>
              <w:t>ADI</w:t>
            </w:r>
          </w:p>
        </w:tc>
        <w:tc>
          <w:tcPr>
            <w:tcW w:w="7527" w:type="dxa"/>
            <w:gridSpan w:val="10"/>
            <w:tcMar>
              <w:left w:w="113" w:type="dxa"/>
            </w:tcMar>
            <w:vAlign w:val="center"/>
          </w:tcPr>
          <w:p w:rsidR="00B574F9" w:rsidRPr="00FF50D9" w:rsidRDefault="002815A6" w:rsidP="00850BF6">
            <w:pPr>
              <w:jc w:val="both"/>
              <w:rPr>
                <w:smallCaps/>
                <w:color w:val="000000" w:themeColor="text1"/>
                <w:sz w:val="20"/>
                <w:szCs w:val="20"/>
              </w:rPr>
            </w:pPr>
            <w:r>
              <w:rPr>
                <w:smallCaps/>
                <w:color w:val="000000" w:themeColor="text1"/>
                <w:sz w:val="20"/>
                <w:szCs w:val="20"/>
              </w:rPr>
              <w:t xml:space="preserve">Beslenme hizmetleri süreci </w:t>
            </w:r>
          </w:p>
        </w:tc>
      </w:tr>
      <w:tr w:rsidR="00B574F9" w:rsidRPr="00FF50D9" w:rsidTr="00E641FF">
        <w:trPr>
          <w:cantSplit/>
          <w:trHeight w:val="340"/>
        </w:trPr>
        <w:tc>
          <w:tcPr>
            <w:tcW w:w="2182" w:type="dxa"/>
            <w:gridSpan w:val="3"/>
            <w:tcMar>
              <w:left w:w="142" w:type="dxa"/>
            </w:tcMar>
            <w:vAlign w:val="center"/>
          </w:tcPr>
          <w:p w:rsidR="00B574F9" w:rsidRPr="00FF50D9" w:rsidRDefault="00D231BD" w:rsidP="00850BF6">
            <w:pPr>
              <w:jc w:val="both"/>
              <w:rPr>
                <w:smallCaps/>
                <w:color w:val="002060"/>
                <w:sz w:val="20"/>
                <w:szCs w:val="20"/>
              </w:rPr>
            </w:pPr>
            <w:r w:rsidRPr="00FF50D9">
              <w:rPr>
                <w:smallCaps/>
                <w:color w:val="002060"/>
                <w:sz w:val="20"/>
                <w:szCs w:val="20"/>
              </w:rPr>
              <w:t>TÜRÜ</w:t>
            </w:r>
          </w:p>
        </w:tc>
        <w:tc>
          <w:tcPr>
            <w:tcW w:w="2408" w:type="dxa"/>
            <w:gridSpan w:val="3"/>
            <w:tcMar>
              <w:left w:w="113" w:type="dxa"/>
            </w:tcMar>
            <w:vAlign w:val="center"/>
          </w:tcPr>
          <w:p w:rsidR="00B574F9" w:rsidRPr="00D231BD" w:rsidRDefault="00FF50D9" w:rsidP="00D231BD">
            <w:pPr>
              <w:spacing w:before="120" w:after="120"/>
              <w:ind w:right="566"/>
              <w:jc w:val="center"/>
              <w:rPr>
                <w:bCs/>
                <w:sz w:val="18"/>
                <w:szCs w:val="18"/>
              </w:rPr>
            </w:pPr>
            <w:r w:rsidRPr="00D231BD">
              <w:rPr>
                <w:sz w:val="18"/>
                <w:szCs w:val="18"/>
              </w:rPr>
              <w:fldChar w:fldCharType="begin">
                <w:ffData>
                  <w:name w:val="Check1"/>
                  <w:enabled/>
                  <w:calcOnExit w:val="0"/>
                  <w:checkBox>
                    <w:size w:val="20"/>
                    <w:default w:val="0"/>
                  </w:checkBox>
                </w:ffData>
              </w:fldChar>
            </w:r>
            <w:bookmarkStart w:id="0" w:name="Check1"/>
            <w:r w:rsidRPr="00D231BD">
              <w:rPr>
                <w:sz w:val="18"/>
                <w:szCs w:val="18"/>
              </w:rPr>
              <w:instrText xml:space="preserve"> FORMCHECKBOX </w:instrText>
            </w:r>
            <w:r w:rsidR="00B87238">
              <w:rPr>
                <w:sz w:val="18"/>
                <w:szCs w:val="18"/>
              </w:rPr>
            </w:r>
            <w:r w:rsidR="00B87238">
              <w:rPr>
                <w:sz w:val="18"/>
                <w:szCs w:val="18"/>
              </w:rPr>
              <w:fldChar w:fldCharType="separate"/>
            </w:r>
            <w:r w:rsidRPr="00D231BD">
              <w:rPr>
                <w:sz w:val="18"/>
                <w:szCs w:val="18"/>
              </w:rPr>
              <w:fldChar w:fldCharType="end"/>
            </w:r>
            <w:bookmarkEnd w:id="0"/>
            <w:r w:rsidR="00B574F9" w:rsidRPr="00D231BD">
              <w:rPr>
                <w:sz w:val="18"/>
                <w:szCs w:val="18"/>
              </w:rPr>
              <w:t xml:space="preserve"> </w:t>
            </w:r>
            <w:r w:rsidR="00B574F9" w:rsidRPr="00D231BD">
              <w:rPr>
                <w:sz w:val="18"/>
                <w:szCs w:val="18"/>
                <w:lang w:eastAsia="en-US"/>
              </w:rPr>
              <w:t>Yönetim Süreci</w:t>
            </w:r>
          </w:p>
        </w:tc>
        <w:tc>
          <w:tcPr>
            <w:tcW w:w="2446" w:type="dxa"/>
            <w:gridSpan w:val="4"/>
            <w:vAlign w:val="center"/>
          </w:tcPr>
          <w:p w:rsidR="00B574F9" w:rsidRPr="00D231BD" w:rsidRDefault="005B1C24" w:rsidP="00D231BD">
            <w:pPr>
              <w:spacing w:before="120" w:after="120"/>
              <w:ind w:right="566"/>
              <w:jc w:val="center"/>
              <w:rPr>
                <w:bCs/>
                <w:sz w:val="18"/>
                <w:szCs w:val="18"/>
              </w:rPr>
            </w:pPr>
            <w:r w:rsidRPr="00D231BD">
              <w:rPr>
                <w:sz w:val="18"/>
                <w:szCs w:val="18"/>
              </w:rPr>
              <w:fldChar w:fldCharType="begin">
                <w:ffData>
                  <w:name w:val=""/>
                  <w:enabled/>
                  <w:calcOnExit w:val="0"/>
                  <w:checkBox>
                    <w:size w:val="20"/>
                    <w:default w:val="0"/>
                  </w:checkBox>
                </w:ffData>
              </w:fldChar>
            </w:r>
            <w:r w:rsidR="00B574F9" w:rsidRPr="00D231BD">
              <w:rPr>
                <w:sz w:val="18"/>
                <w:szCs w:val="18"/>
              </w:rPr>
              <w:instrText xml:space="preserve"> FORMCHECKBOX </w:instrText>
            </w:r>
            <w:r w:rsidR="00B87238">
              <w:rPr>
                <w:sz w:val="18"/>
                <w:szCs w:val="18"/>
              </w:rPr>
            </w:r>
            <w:r w:rsidR="00B87238">
              <w:rPr>
                <w:sz w:val="18"/>
                <w:szCs w:val="18"/>
              </w:rPr>
              <w:fldChar w:fldCharType="separate"/>
            </w:r>
            <w:r w:rsidRPr="00D231BD">
              <w:rPr>
                <w:sz w:val="18"/>
                <w:szCs w:val="18"/>
              </w:rPr>
              <w:fldChar w:fldCharType="end"/>
            </w:r>
            <w:r w:rsidR="00B574F9" w:rsidRPr="00D231BD">
              <w:rPr>
                <w:sz w:val="18"/>
                <w:szCs w:val="18"/>
              </w:rPr>
              <w:t xml:space="preserve"> </w:t>
            </w:r>
            <w:r w:rsidR="00B574F9" w:rsidRPr="00D231BD">
              <w:rPr>
                <w:sz w:val="18"/>
                <w:szCs w:val="18"/>
                <w:lang w:eastAsia="en-US"/>
              </w:rPr>
              <w:t>Temel Süreç</w:t>
            </w:r>
          </w:p>
        </w:tc>
        <w:tc>
          <w:tcPr>
            <w:tcW w:w="2673" w:type="dxa"/>
            <w:gridSpan w:val="3"/>
            <w:vAlign w:val="center"/>
          </w:tcPr>
          <w:p w:rsidR="00B574F9" w:rsidRPr="00D231BD" w:rsidRDefault="00FF50D9" w:rsidP="00D231BD">
            <w:pPr>
              <w:spacing w:before="120" w:after="120"/>
              <w:ind w:right="566"/>
              <w:jc w:val="center"/>
              <w:rPr>
                <w:bCs/>
                <w:sz w:val="18"/>
                <w:szCs w:val="18"/>
              </w:rPr>
            </w:pPr>
            <w:r w:rsidRPr="00D231BD">
              <w:rPr>
                <w:sz w:val="18"/>
                <w:szCs w:val="18"/>
              </w:rPr>
              <w:fldChar w:fldCharType="begin">
                <w:ffData>
                  <w:name w:val=""/>
                  <w:enabled/>
                  <w:calcOnExit w:val="0"/>
                  <w:checkBox>
                    <w:size w:val="20"/>
                    <w:default w:val="1"/>
                  </w:checkBox>
                </w:ffData>
              </w:fldChar>
            </w:r>
            <w:r w:rsidRPr="00D231BD">
              <w:rPr>
                <w:sz w:val="18"/>
                <w:szCs w:val="18"/>
              </w:rPr>
              <w:instrText xml:space="preserve"> FORMCHECKBOX </w:instrText>
            </w:r>
            <w:r w:rsidR="00B87238">
              <w:rPr>
                <w:sz w:val="18"/>
                <w:szCs w:val="18"/>
              </w:rPr>
            </w:r>
            <w:r w:rsidR="00B87238">
              <w:rPr>
                <w:sz w:val="18"/>
                <w:szCs w:val="18"/>
              </w:rPr>
              <w:fldChar w:fldCharType="separate"/>
            </w:r>
            <w:r w:rsidRPr="00D231BD">
              <w:rPr>
                <w:sz w:val="18"/>
                <w:szCs w:val="18"/>
              </w:rPr>
              <w:fldChar w:fldCharType="end"/>
            </w:r>
            <w:r w:rsidR="00B574F9" w:rsidRPr="00D231BD">
              <w:rPr>
                <w:sz w:val="18"/>
                <w:szCs w:val="18"/>
              </w:rPr>
              <w:t xml:space="preserve"> </w:t>
            </w:r>
            <w:r w:rsidR="00B574F9" w:rsidRPr="00D231BD">
              <w:rPr>
                <w:sz w:val="18"/>
                <w:szCs w:val="18"/>
                <w:lang w:eastAsia="en-US"/>
              </w:rPr>
              <w:t>Destek Süreç</w:t>
            </w:r>
          </w:p>
        </w:tc>
      </w:tr>
      <w:tr w:rsidR="00B574F9" w:rsidRPr="00FF50D9" w:rsidTr="00E641FF">
        <w:trPr>
          <w:cantSplit/>
          <w:trHeight w:val="340"/>
        </w:trPr>
        <w:tc>
          <w:tcPr>
            <w:tcW w:w="2182" w:type="dxa"/>
            <w:gridSpan w:val="3"/>
            <w:tcMar>
              <w:left w:w="142" w:type="dxa"/>
            </w:tcMar>
            <w:vAlign w:val="center"/>
          </w:tcPr>
          <w:p w:rsidR="00B574F9" w:rsidRPr="00FF50D9" w:rsidRDefault="00D231BD" w:rsidP="00850BF6">
            <w:pPr>
              <w:jc w:val="both"/>
              <w:rPr>
                <w:smallCaps/>
                <w:color w:val="002060"/>
                <w:sz w:val="20"/>
                <w:szCs w:val="20"/>
              </w:rPr>
            </w:pPr>
            <w:r w:rsidRPr="00FF50D9">
              <w:rPr>
                <w:smallCaps/>
                <w:color w:val="002060"/>
                <w:sz w:val="20"/>
                <w:szCs w:val="20"/>
              </w:rPr>
              <w:t>KATEGORİSİ</w:t>
            </w:r>
          </w:p>
        </w:tc>
        <w:tc>
          <w:tcPr>
            <w:tcW w:w="7527" w:type="dxa"/>
            <w:gridSpan w:val="10"/>
            <w:tcMar>
              <w:left w:w="113" w:type="dxa"/>
            </w:tcMar>
            <w:vAlign w:val="center"/>
          </w:tcPr>
          <w:p w:rsidR="00B574F9" w:rsidRPr="00D231BD" w:rsidRDefault="00D231BD" w:rsidP="00D231BD">
            <w:pPr>
              <w:rPr>
                <w:sz w:val="20"/>
                <w:szCs w:val="20"/>
              </w:rPr>
            </w:pPr>
            <w:r w:rsidRPr="00D231BD">
              <w:rPr>
                <w:sz w:val="20"/>
                <w:szCs w:val="20"/>
              </w:rPr>
              <w:t>Kalite yönetim sistemi</w:t>
            </w:r>
          </w:p>
        </w:tc>
      </w:tr>
      <w:tr w:rsidR="00B574F9" w:rsidRPr="00FF50D9" w:rsidTr="00E641FF">
        <w:trPr>
          <w:cantSplit/>
          <w:trHeight w:val="340"/>
        </w:trPr>
        <w:tc>
          <w:tcPr>
            <w:tcW w:w="2182" w:type="dxa"/>
            <w:gridSpan w:val="3"/>
            <w:tcMar>
              <w:left w:w="142" w:type="dxa"/>
            </w:tcMar>
            <w:vAlign w:val="center"/>
          </w:tcPr>
          <w:p w:rsidR="00B574F9" w:rsidRPr="00FF50D9" w:rsidRDefault="00D231BD" w:rsidP="00850BF6">
            <w:pPr>
              <w:jc w:val="both"/>
              <w:rPr>
                <w:smallCaps/>
                <w:color w:val="002060"/>
                <w:sz w:val="20"/>
                <w:szCs w:val="20"/>
              </w:rPr>
            </w:pPr>
            <w:r w:rsidRPr="00FF50D9">
              <w:rPr>
                <w:smallCaps/>
                <w:color w:val="002060"/>
                <w:sz w:val="20"/>
                <w:szCs w:val="20"/>
              </w:rPr>
              <w:t>GRUBU</w:t>
            </w:r>
          </w:p>
        </w:tc>
        <w:tc>
          <w:tcPr>
            <w:tcW w:w="7527" w:type="dxa"/>
            <w:gridSpan w:val="10"/>
            <w:tcMar>
              <w:left w:w="113" w:type="dxa"/>
            </w:tcMar>
            <w:vAlign w:val="center"/>
          </w:tcPr>
          <w:p w:rsidR="00B574F9" w:rsidRPr="00D231BD" w:rsidRDefault="00D231BD" w:rsidP="00D231BD">
            <w:pPr>
              <w:rPr>
                <w:sz w:val="20"/>
                <w:szCs w:val="20"/>
              </w:rPr>
            </w:pPr>
            <w:r w:rsidRPr="00D231BD">
              <w:rPr>
                <w:sz w:val="20"/>
                <w:szCs w:val="20"/>
              </w:rPr>
              <w:t>Süreç iyileştirme</w:t>
            </w:r>
          </w:p>
        </w:tc>
      </w:tr>
      <w:tr w:rsidR="00B574F9" w:rsidRPr="00FF50D9" w:rsidTr="00E641FF">
        <w:trPr>
          <w:cantSplit/>
          <w:trHeight w:val="425"/>
        </w:trPr>
        <w:tc>
          <w:tcPr>
            <w:tcW w:w="9709" w:type="dxa"/>
            <w:gridSpan w:val="13"/>
            <w:shd w:val="clear" w:color="auto" w:fill="auto"/>
            <w:vAlign w:val="center"/>
          </w:tcPr>
          <w:p w:rsidR="00B574F9" w:rsidRPr="00FF50D9" w:rsidRDefault="00D231BD" w:rsidP="00850BF6">
            <w:pPr>
              <w:jc w:val="both"/>
              <w:rPr>
                <w:b/>
                <w:bCs/>
                <w:color w:val="14067A"/>
                <w:sz w:val="20"/>
                <w:szCs w:val="20"/>
              </w:rPr>
            </w:pPr>
            <w:r w:rsidRPr="00FF50D9">
              <w:rPr>
                <w:b/>
                <w:bCs/>
                <w:color w:val="14067A"/>
                <w:sz w:val="20"/>
                <w:szCs w:val="20"/>
              </w:rPr>
              <w:t xml:space="preserve"> </w:t>
            </w:r>
            <w:r w:rsidRPr="00FF50D9">
              <w:rPr>
                <w:b/>
                <w:bCs/>
                <w:smallCaps/>
                <w:color w:val="14067A"/>
                <w:sz w:val="20"/>
                <w:szCs w:val="20"/>
              </w:rPr>
              <w:t>SÜRECİN ÖZET TANIMI</w:t>
            </w:r>
          </w:p>
        </w:tc>
      </w:tr>
      <w:tr w:rsidR="00B574F9" w:rsidRPr="00FF50D9" w:rsidTr="00E641FF">
        <w:trPr>
          <w:cantSplit/>
          <w:trHeight w:val="425"/>
        </w:trPr>
        <w:tc>
          <w:tcPr>
            <w:tcW w:w="9709" w:type="dxa"/>
            <w:gridSpan w:val="13"/>
            <w:vAlign w:val="center"/>
          </w:tcPr>
          <w:p w:rsidR="00EA7C8A" w:rsidRPr="009710B0" w:rsidRDefault="0047561C" w:rsidP="005C7B44">
            <w:pPr>
              <w:rPr>
                <w:sz w:val="20"/>
                <w:szCs w:val="20"/>
              </w:rPr>
            </w:pPr>
            <w:r w:rsidRPr="009710B0">
              <w:rPr>
                <w:sz w:val="20"/>
                <w:szCs w:val="20"/>
              </w:rPr>
              <w:t xml:space="preserve">Çocuk Eğitim Merkezinde öğrenim gören çocukların yaş grupları, gelişim özellikleri ve günlük beslenme ihtiyaçları dikkate alınarak diyetisyen tarafından hazırlanan menüler doğrultusunda kahvaltı, öğle yemeği ve ikindi kahvaltısı hizmetlerinin planlanması, gıda ve sarf malzemelerinin temini, depolanması, hazırlanması, sunulması ve </w:t>
            </w:r>
            <w:proofErr w:type="gramStart"/>
            <w:r w:rsidRPr="009710B0">
              <w:rPr>
                <w:sz w:val="20"/>
                <w:szCs w:val="20"/>
              </w:rPr>
              <w:t>hijyen</w:t>
            </w:r>
            <w:proofErr w:type="gramEnd"/>
            <w:r w:rsidRPr="009710B0">
              <w:rPr>
                <w:sz w:val="20"/>
                <w:szCs w:val="20"/>
              </w:rPr>
              <w:t xml:space="preserve"> kurallarına uygun şekilde yürütülmesine ilişkin faaliyetlerin bütünüdür.</w:t>
            </w:r>
          </w:p>
        </w:tc>
      </w:tr>
      <w:tr w:rsidR="00B574F9" w:rsidRPr="00FF50D9" w:rsidTr="00E641FF">
        <w:trPr>
          <w:cantSplit/>
          <w:trHeight w:val="425"/>
        </w:trPr>
        <w:tc>
          <w:tcPr>
            <w:tcW w:w="9709" w:type="dxa"/>
            <w:gridSpan w:val="13"/>
            <w:shd w:val="clear" w:color="auto" w:fill="auto"/>
            <w:vAlign w:val="center"/>
          </w:tcPr>
          <w:p w:rsidR="00B574F9" w:rsidRPr="00FF50D9" w:rsidRDefault="00D231BD" w:rsidP="00850BF6">
            <w:pPr>
              <w:jc w:val="both"/>
              <w:rPr>
                <w:b/>
                <w:bCs/>
                <w:color w:val="14067A"/>
                <w:sz w:val="20"/>
                <w:szCs w:val="20"/>
              </w:rPr>
            </w:pPr>
            <w:r w:rsidRPr="00FF50D9">
              <w:rPr>
                <w:b/>
                <w:bCs/>
                <w:color w:val="14067A"/>
                <w:sz w:val="20"/>
                <w:szCs w:val="20"/>
              </w:rPr>
              <w:t xml:space="preserve"> </w:t>
            </w:r>
            <w:r w:rsidRPr="00FF50D9">
              <w:rPr>
                <w:b/>
                <w:bCs/>
                <w:smallCaps/>
                <w:color w:val="14067A"/>
                <w:sz w:val="20"/>
                <w:szCs w:val="20"/>
              </w:rPr>
              <w:t>SÜREÇ KATILIMCILARI</w:t>
            </w:r>
          </w:p>
        </w:tc>
      </w:tr>
      <w:tr w:rsidR="00B574F9" w:rsidRPr="00FF50D9" w:rsidTr="00D231BD">
        <w:trPr>
          <w:cantSplit/>
          <w:trHeight w:val="340"/>
        </w:trPr>
        <w:tc>
          <w:tcPr>
            <w:tcW w:w="2614" w:type="dxa"/>
            <w:gridSpan w:val="4"/>
            <w:tcMar>
              <w:left w:w="142" w:type="dxa"/>
            </w:tcMar>
            <w:vAlign w:val="center"/>
          </w:tcPr>
          <w:p w:rsidR="00B574F9" w:rsidRPr="00FF50D9" w:rsidRDefault="00D231BD" w:rsidP="00D231BD">
            <w:pPr>
              <w:rPr>
                <w:smallCaps/>
                <w:color w:val="002060"/>
                <w:sz w:val="20"/>
                <w:szCs w:val="20"/>
              </w:rPr>
            </w:pPr>
            <w:r w:rsidRPr="00FF50D9">
              <w:rPr>
                <w:smallCaps/>
                <w:color w:val="002060"/>
                <w:sz w:val="20"/>
                <w:szCs w:val="20"/>
              </w:rPr>
              <w:t>SÜREÇ SAHİBİ</w:t>
            </w:r>
          </w:p>
        </w:tc>
        <w:tc>
          <w:tcPr>
            <w:tcW w:w="7095" w:type="dxa"/>
            <w:gridSpan w:val="9"/>
            <w:vAlign w:val="center"/>
          </w:tcPr>
          <w:p w:rsidR="00B574F9" w:rsidRPr="00D231BD" w:rsidRDefault="00E07CC3" w:rsidP="009710B0">
            <w:pPr>
              <w:rPr>
                <w:sz w:val="20"/>
                <w:szCs w:val="20"/>
              </w:rPr>
            </w:pPr>
            <w:r>
              <w:rPr>
                <w:sz w:val="20"/>
                <w:szCs w:val="20"/>
              </w:rPr>
              <w:t>Daire Başkanı, Şube Müdürü</w:t>
            </w:r>
          </w:p>
        </w:tc>
      </w:tr>
      <w:tr w:rsidR="00B574F9" w:rsidRPr="00FF50D9" w:rsidTr="00D231BD">
        <w:trPr>
          <w:cantSplit/>
          <w:trHeight w:val="340"/>
        </w:trPr>
        <w:tc>
          <w:tcPr>
            <w:tcW w:w="2614" w:type="dxa"/>
            <w:gridSpan w:val="4"/>
            <w:tcMar>
              <w:left w:w="142" w:type="dxa"/>
            </w:tcMar>
            <w:vAlign w:val="center"/>
          </w:tcPr>
          <w:p w:rsidR="00B574F9" w:rsidRPr="00FF50D9" w:rsidRDefault="00D231BD" w:rsidP="00D231BD">
            <w:pPr>
              <w:rPr>
                <w:smallCaps/>
                <w:color w:val="002060"/>
                <w:sz w:val="20"/>
                <w:szCs w:val="20"/>
              </w:rPr>
            </w:pPr>
            <w:r w:rsidRPr="00FF50D9">
              <w:rPr>
                <w:smallCaps/>
                <w:color w:val="002060"/>
                <w:sz w:val="20"/>
                <w:szCs w:val="20"/>
              </w:rPr>
              <w:t>SÜREÇ SORUMLULARI</w:t>
            </w:r>
          </w:p>
        </w:tc>
        <w:tc>
          <w:tcPr>
            <w:tcW w:w="7095" w:type="dxa"/>
            <w:gridSpan w:val="9"/>
            <w:vAlign w:val="center"/>
          </w:tcPr>
          <w:p w:rsidR="009710B0" w:rsidRPr="009710B0" w:rsidRDefault="009710B0" w:rsidP="009710B0">
            <w:pPr>
              <w:rPr>
                <w:sz w:val="20"/>
                <w:szCs w:val="20"/>
              </w:rPr>
            </w:pPr>
            <w:r w:rsidRPr="009710B0">
              <w:rPr>
                <w:sz w:val="20"/>
                <w:szCs w:val="20"/>
              </w:rPr>
              <w:t xml:space="preserve">Müdür Yardımcısı </w:t>
            </w:r>
          </w:p>
          <w:p w:rsidR="009710B0" w:rsidRPr="009710B0" w:rsidRDefault="009710B0" w:rsidP="009710B0">
            <w:pPr>
              <w:rPr>
                <w:sz w:val="20"/>
                <w:szCs w:val="20"/>
              </w:rPr>
            </w:pPr>
            <w:r w:rsidRPr="009710B0">
              <w:rPr>
                <w:sz w:val="20"/>
                <w:szCs w:val="20"/>
              </w:rPr>
              <w:t xml:space="preserve">Diyetisyen </w:t>
            </w:r>
          </w:p>
          <w:p w:rsidR="009710B0" w:rsidRPr="009710B0" w:rsidRDefault="009710B0" w:rsidP="009710B0">
            <w:pPr>
              <w:rPr>
                <w:sz w:val="20"/>
                <w:szCs w:val="20"/>
              </w:rPr>
            </w:pPr>
            <w:r w:rsidRPr="009710B0">
              <w:rPr>
                <w:sz w:val="20"/>
                <w:szCs w:val="20"/>
              </w:rPr>
              <w:t xml:space="preserve">Aşçı </w:t>
            </w:r>
          </w:p>
          <w:p w:rsidR="009710B0" w:rsidRPr="009710B0" w:rsidRDefault="009710B0" w:rsidP="009710B0">
            <w:pPr>
              <w:rPr>
                <w:sz w:val="20"/>
                <w:szCs w:val="20"/>
              </w:rPr>
            </w:pPr>
            <w:r w:rsidRPr="009710B0">
              <w:rPr>
                <w:sz w:val="20"/>
                <w:szCs w:val="20"/>
              </w:rPr>
              <w:t xml:space="preserve">Mutfak Personeli </w:t>
            </w:r>
          </w:p>
          <w:p w:rsidR="009710B0" w:rsidRPr="009710B0" w:rsidRDefault="009710B0" w:rsidP="009710B0">
            <w:pPr>
              <w:rPr>
                <w:sz w:val="20"/>
                <w:szCs w:val="20"/>
              </w:rPr>
            </w:pPr>
            <w:r w:rsidRPr="009710B0">
              <w:rPr>
                <w:sz w:val="20"/>
                <w:szCs w:val="20"/>
              </w:rPr>
              <w:t xml:space="preserve">Depo Memuru </w:t>
            </w:r>
          </w:p>
          <w:p w:rsidR="009F4735" w:rsidRPr="009710B0" w:rsidRDefault="009710B0" w:rsidP="009710B0">
            <w:pPr>
              <w:rPr>
                <w:sz w:val="20"/>
                <w:szCs w:val="20"/>
                <w:lang w:eastAsia="en-US"/>
              </w:rPr>
            </w:pPr>
            <w:r w:rsidRPr="009710B0">
              <w:rPr>
                <w:sz w:val="20"/>
                <w:szCs w:val="20"/>
              </w:rPr>
              <w:t>Satın Alma ve Tahakkuk Şube Müdürlüğü</w:t>
            </w:r>
          </w:p>
        </w:tc>
      </w:tr>
      <w:tr w:rsidR="00B574F9" w:rsidRPr="00FF50D9" w:rsidTr="00D231BD">
        <w:trPr>
          <w:cantSplit/>
          <w:trHeight w:val="340"/>
        </w:trPr>
        <w:tc>
          <w:tcPr>
            <w:tcW w:w="2614" w:type="dxa"/>
            <w:gridSpan w:val="4"/>
            <w:tcMar>
              <w:left w:w="142" w:type="dxa"/>
            </w:tcMar>
            <w:vAlign w:val="center"/>
          </w:tcPr>
          <w:p w:rsidR="00B574F9" w:rsidRPr="00FF50D9" w:rsidRDefault="00D231BD" w:rsidP="00D231BD">
            <w:pPr>
              <w:rPr>
                <w:smallCaps/>
                <w:color w:val="002060"/>
                <w:sz w:val="20"/>
                <w:szCs w:val="20"/>
              </w:rPr>
            </w:pPr>
            <w:r w:rsidRPr="00FF50D9">
              <w:rPr>
                <w:smallCaps/>
                <w:color w:val="002060"/>
                <w:sz w:val="20"/>
                <w:szCs w:val="20"/>
              </w:rPr>
              <w:t>PAYDAŞLAR</w:t>
            </w:r>
          </w:p>
        </w:tc>
        <w:tc>
          <w:tcPr>
            <w:tcW w:w="7095" w:type="dxa"/>
            <w:gridSpan w:val="9"/>
            <w:vAlign w:val="center"/>
          </w:tcPr>
          <w:p w:rsidR="0047561C" w:rsidRPr="009710B0" w:rsidRDefault="0047561C" w:rsidP="0047561C">
            <w:pPr>
              <w:rPr>
                <w:sz w:val="20"/>
                <w:szCs w:val="20"/>
              </w:rPr>
            </w:pPr>
            <w:r w:rsidRPr="009710B0">
              <w:rPr>
                <w:sz w:val="20"/>
                <w:szCs w:val="20"/>
              </w:rPr>
              <w:t xml:space="preserve">Eğitim Personeli </w:t>
            </w:r>
          </w:p>
          <w:p w:rsidR="0047561C" w:rsidRPr="009710B0" w:rsidRDefault="0047561C" w:rsidP="0047561C">
            <w:pPr>
              <w:rPr>
                <w:sz w:val="20"/>
                <w:szCs w:val="20"/>
              </w:rPr>
            </w:pPr>
            <w:r w:rsidRPr="009710B0">
              <w:rPr>
                <w:sz w:val="20"/>
                <w:szCs w:val="20"/>
              </w:rPr>
              <w:t xml:space="preserve">Aşçı ve Mutfak Personeli </w:t>
            </w:r>
          </w:p>
          <w:p w:rsidR="0047561C" w:rsidRPr="009710B0" w:rsidRDefault="0047561C" w:rsidP="0047561C">
            <w:pPr>
              <w:rPr>
                <w:sz w:val="20"/>
                <w:szCs w:val="20"/>
              </w:rPr>
            </w:pPr>
            <w:r w:rsidRPr="009710B0">
              <w:rPr>
                <w:sz w:val="20"/>
                <w:szCs w:val="20"/>
              </w:rPr>
              <w:t xml:space="preserve">Satın Alma ve Tahakkuk Şube Müdürlüğü </w:t>
            </w:r>
          </w:p>
          <w:p w:rsidR="00B574F9" w:rsidRPr="009710B0" w:rsidRDefault="0047561C" w:rsidP="0047561C">
            <w:pPr>
              <w:rPr>
                <w:sz w:val="20"/>
                <w:szCs w:val="20"/>
              </w:rPr>
            </w:pPr>
            <w:r w:rsidRPr="009710B0">
              <w:rPr>
                <w:sz w:val="20"/>
                <w:szCs w:val="20"/>
              </w:rPr>
              <w:t xml:space="preserve">Taşınır Kayıt Birimi </w:t>
            </w:r>
          </w:p>
          <w:p w:rsidR="0047561C" w:rsidRPr="009710B0" w:rsidRDefault="0047561C" w:rsidP="0047561C">
            <w:pPr>
              <w:rPr>
                <w:sz w:val="20"/>
                <w:szCs w:val="20"/>
              </w:rPr>
            </w:pPr>
            <w:r w:rsidRPr="009710B0">
              <w:rPr>
                <w:sz w:val="20"/>
                <w:szCs w:val="20"/>
              </w:rPr>
              <w:t>Dış Paydaşlar (Öğrenciler, Veliler, Gıda Tedarikçi Firmaları, Resmî Denetim Kurumları)</w:t>
            </w:r>
          </w:p>
        </w:tc>
      </w:tr>
      <w:tr w:rsidR="00B574F9" w:rsidRPr="00FF50D9" w:rsidTr="00D231BD">
        <w:trPr>
          <w:cantSplit/>
          <w:trHeight w:val="425"/>
        </w:trPr>
        <w:tc>
          <w:tcPr>
            <w:tcW w:w="9709" w:type="dxa"/>
            <w:gridSpan w:val="13"/>
            <w:shd w:val="clear" w:color="auto" w:fill="auto"/>
            <w:vAlign w:val="center"/>
          </w:tcPr>
          <w:p w:rsidR="00B574F9" w:rsidRPr="00FF50D9" w:rsidRDefault="00D231BD" w:rsidP="00D231BD">
            <w:pPr>
              <w:rPr>
                <w:b/>
                <w:bCs/>
                <w:color w:val="14067A"/>
                <w:sz w:val="20"/>
                <w:szCs w:val="20"/>
              </w:rPr>
            </w:pPr>
            <w:r w:rsidRPr="00FF50D9">
              <w:rPr>
                <w:b/>
                <w:bCs/>
                <w:color w:val="14067A"/>
                <w:sz w:val="20"/>
                <w:szCs w:val="20"/>
              </w:rPr>
              <w:t xml:space="preserve"> </w:t>
            </w:r>
            <w:r w:rsidRPr="00FF50D9">
              <w:rPr>
                <w:b/>
                <w:bCs/>
                <w:smallCaps/>
                <w:color w:val="14067A"/>
                <w:sz w:val="20"/>
                <w:szCs w:val="20"/>
              </w:rPr>
              <w:t>SÜREÇ UNSURLARI</w:t>
            </w:r>
          </w:p>
        </w:tc>
      </w:tr>
      <w:tr w:rsidR="00B574F9" w:rsidRPr="00FF50D9" w:rsidTr="00D231BD">
        <w:trPr>
          <w:cantSplit/>
          <w:trHeight w:val="340"/>
        </w:trPr>
        <w:tc>
          <w:tcPr>
            <w:tcW w:w="2614" w:type="dxa"/>
            <w:gridSpan w:val="4"/>
            <w:tcMar>
              <w:left w:w="142" w:type="dxa"/>
            </w:tcMar>
            <w:vAlign w:val="center"/>
          </w:tcPr>
          <w:p w:rsidR="00B574F9" w:rsidRPr="00FF50D9" w:rsidRDefault="00D231BD" w:rsidP="00D231BD">
            <w:pPr>
              <w:rPr>
                <w:smallCaps/>
                <w:color w:val="002060"/>
                <w:sz w:val="20"/>
                <w:szCs w:val="20"/>
              </w:rPr>
            </w:pPr>
            <w:r w:rsidRPr="00FF50D9">
              <w:rPr>
                <w:smallCaps/>
                <w:color w:val="002060"/>
                <w:sz w:val="20"/>
                <w:szCs w:val="20"/>
              </w:rPr>
              <w:t>GİRDİLER</w:t>
            </w:r>
          </w:p>
        </w:tc>
        <w:tc>
          <w:tcPr>
            <w:tcW w:w="7095" w:type="dxa"/>
            <w:gridSpan w:val="9"/>
            <w:vAlign w:val="center"/>
          </w:tcPr>
          <w:p w:rsidR="0047561C" w:rsidRPr="009710B0" w:rsidRDefault="0047561C" w:rsidP="0047561C">
            <w:pPr>
              <w:rPr>
                <w:sz w:val="20"/>
                <w:szCs w:val="20"/>
              </w:rPr>
            </w:pPr>
            <w:r w:rsidRPr="009710B0">
              <w:rPr>
                <w:sz w:val="20"/>
                <w:szCs w:val="20"/>
              </w:rPr>
              <w:t xml:space="preserve">Yemek menüleri </w:t>
            </w:r>
          </w:p>
          <w:p w:rsidR="0047561C" w:rsidRPr="009710B0" w:rsidRDefault="0047561C" w:rsidP="0047561C">
            <w:pPr>
              <w:rPr>
                <w:sz w:val="20"/>
                <w:szCs w:val="20"/>
              </w:rPr>
            </w:pPr>
            <w:r w:rsidRPr="009710B0">
              <w:rPr>
                <w:sz w:val="20"/>
                <w:szCs w:val="20"/>
              </w:rPr>
              <w:t xml:space="preserve">Malzeme İstek Fişleri </w:t>
            </w:r>
          </w:p>
          <w:p w:rsidR="0047561C" w:rsidRPr="009710B0" w:rsidRDefault="0047561C" w:rsidP="0047561C">
            <w:pPr>
              <w:rPr>
                <w:sz w:val="20"/>
                <w:szCs w:val="20"/>
              </w:rPr>
            </w:pPr>
            <w:r w:rsidRPr="009710B0">
              <w:rPr>
                <w:sz w:val="20"/>
                <w:szCs w:val="20"/>
              </w:rPr>
              <w:t xml:space="preserve">Taşınır İşlem Fişleri </w:t>
            </w:r>
          </w:p>
          <w:p w:rsidR="0047561C" w:rsidRPr="009710B0" w:rsidRDefault="0047561C" w:rsidP="0047561C">
            <w:pPr>
              <w:rPr>
                <w:sz w:val="20"/>
                <w:szCs w:val="20"/>
              </w:rPr>
            </w:pPr>
            <w:r w:rsidRPr="009710B0">
              <w:rPr>
                <w:sz w:val="20"/>
                <w:szCs w:val="20"/>
              </w:rPr>
              <w:t xml:space="preserve">Taşınır kayıt ve stok bilgileri </w:t>
            </w:r>
          </w:p>
          <w:p w:rsidR="0047561C" w:rsidRPr="009710B0" w:rsidRDefault="0047561C" w:rsidP="0047561C">
            <w:pPr>
              <w:rPr>
                <w:sz w:val="20"/>
                <w:szCs w:val="20"/>
              </w:rPr>
            </w:pPr>
            <w:r w:rsidRPr="009710B0">
              <w:rPr>
                <w:sz w:val="20"/>
                <w:szCs w:val="20"/>
              </w:rPr>
              <w:t xml:space="preserve">Satın alma sözleşmeleri </w:t>
            </w:r>
          </w:p>
          <w:p w:rsidR="0047561C" w:rsidRPr="009710B0" w:rsidRDefault="0047561C" w:rsidP="0047561C">
            <w:pPr>
              <w:rPr>
                <w:sz w:val="20"/>
                <w:szCs w:val="20"/>
              </w:rPr>
            </w:pPr>
            <w:r w:rsidRPr="009710B0">
              <w:rPr>
                <w:sz w:val="20"/>
                <w:szCs w:val="20"/>
              </w:rPr>
              <w:t xml:space="preserve">Elektronik veya ıslak imzalı yazılar </w:t>
            </w:r>
          </w:p>
          <w:p w:rsidR="0047561C" w:rsidRPr="009710B0" w:rsidRDefault="0047561C" w:rsidP="0047561C">
            <w:pPr>
              <w:rPr>
                <w:sz w:val="20"/>
                <w:szCs w:val="20"/>
              </w:rPr>
            </w:pPr>
            <w:r w:rsidRPr="009710B0">
              <w:rPr>
                <w:sz w:val="20"/>
                <w:szCs w:val="20"/>
              </w:rPr>
              <w:t xml:space="preserve">Gıda güvenliği ve </w:t>
            </w:r>
            <w:proofErr w:type="gramStart"/>
            <w:r w:rsidRPr="009710B0">
              <w:rPr>
                <w:sz w:val="20"/>
                <w:szCs w:val="20"/>
              </w:rPr>
              <w:t>hijyen</w:t>
            </w:r>
            <w:proofErr w:type="gramEnd"/>
            <w:r w:rsidRPr="009710B0">
              <w:rPr>
                <w:sz w:val="20"/>
                <w:szCs w:val="20"/>
              </w:rPr>
              <w:t xml:space="preserve"> kuralları </w:t>
            </w:r>
          </w:p>
          <w:p w:rsidR="0047561C" w:rsidRPr="009710B0" w:rsidRDefault="0047561C" w:rsidP="0047561C">
            <w:pPr>
              <w:rPr>
                <w:sz w:val="20"/>
                <w:szCs w:val="20"/>
              </w:rPr>
            </w:pPr>
            <w:r w:rsidRPr="009710B0">
              <w:rPr>
                <w:sz w:val="20"/>
                <w:szCs w:val="20"/>
              </w:rPr>
              <w:t>Öğrenci say</w:t>
            </w:r>
            <w:r w:rsidR="00AD2135">
              <w:rPr>
                <w:sz w:val="20"/>
                <w:szCs w:val="20"/>
              </w:rPr>
              <w:t>ıları</w:t>
            </w:r>
          </w:p>
        </w:tc>
      </w:tr>
      <w:tr w:rsidR="00B574F9" w:rsidRPr="00FF50D9" w:rsidTr="00D231BD">
        <w:trPr>
          <w:cantSplit/>
          <w:trHeight w:val="340"/>
        </w:trPr>
        <w:tc>
          <w:tcPr>
            <w:tcW w:w="2614" w:type="dxa"/>
            <w:gridSpan w:val="4"/>
            <w:tcMar>
              <w:left w:w="142" w:type="dxa"/>
            </w:tcMar>
            <w:vAlign w:val="center"/>
          </w:tcPr>
          <w:p w:rsidR="00B574F9" w:rsidRPr="00FF50D9" w:rsidRDefault="00D231BD" w:rsidP="00D231BD">
            <w:pPr>
              <w:rPr>
                <w:smallCaps/>
                <w:color w:val="002060"/>
                <w:sz w:val="20"/>
                <w:szCs w:val="20"/>
              </w:rPr>
            </w:pPr>
            <w:r w:rsidRPr="00FF50D9">
              <w:rPr>
                <w:smallCaps/>
                <w:color w:val="002060"/>
                <w:sz w:val="20"/>
                <w:szCs w:val="20"/>
              </w:rPr>
              <w:t>KAYNAKLAR</w:t>
            </w:r>
          </w:p>
        </w:tc>
        <w:tc>
          <w:tcPr>
            <w:tcW w:w="7095" w:type="dxa"/>
            <w:gridSpan w:val="9"/>
            <w:vAlign w:val="center"/>
          </w:tcPr>
          <w:p w:rsidR="0047561C" w:rsidRPr="009710B0" w:rsidRDefault="0047561C" w:rsidP="0047561C">
            <w:pPr>
              <w:rPr>
                <w:sz w:val="20"/>
                <w:szCs w:val="20"/>
              </w:rPr>
            </w:pPr>
            <w:r w:rsidRPr="009710B0">
              <w:rPr>
                <w:sz w:val="20"/>
                <w:szCs w:val="20"/>
              </w:rPr>
              <w:t xml:space="preserve">Mutfak </w:t>
            </w:r>
            <w:proofErr w:type="gramStart"/>
            <w:r w:rsidRPr="009710B0">
              <w:rPr>
                <w:sz w:val="20"/>
                <w:szCs w:val="20"/>
              </w:rPr>
              <w:t>ekipmanları</w:t>
            </w:r>
            <w:proofErr w:type="gramEnd"/>
            <w:r w:rsidRPr="009710B0">
              <w:rPr>
                <w:sz w:val="20"/>
                <w:szCs w:val="20"/>
              </w:rPr>
              <w:t xml:space="preserve"> ve araç gereçleri </w:t>
            </w:r>
          </w:p>
          <w:p w:rsidR="0047561C" w:rsidRPr="009710B0" w:rsidRDefault="0047561C" w:rsidP="0047561C">
            <w:pPr>
              <w:rPr>
                <w:sz w:val="20"/>
                <w:szCs w:val="20"/>
              </w:rPr>
            </w:pPr>
            <w:r w:rsidRPr="009710B0">
              <w:rPr>
                <w:sz w:val="20"/>
                <w:szCs w:val="20"/>
              </w:rPr>
              <w:t xml:space="preserve">Soğuk hava deposu ve derin dondurucular </w:t>
            </w:r>
          </w:p>
          <w:p w:rsidR="0047561C" w:rsidRPr="009710B0" w:rsidRDefault="0047561C" w:rsidP="0047561C">
            <w:pPr>
              <w:rPr>
                <w:sz w:val="20"/>
                <w:szCs w:val="20"/>
              </w:rPr>
            </w:pPr>
            <w:r w:rsidRPr="009710B0">
              <w:rPr>
                <w:sz w:val="20"/>
                <w:szCs w:val="20"/>
              </w:rPr>
              <w:t xml:space="preserve">Yemekhane ve bulaşıkhane alanları </w:t>
            </w:r>
          </w:p>
          <w:p w:rsidR="009710B0" w:rsidRPr="009710B0" w:rsidRDefault="0047561C" w:rsidP="0047561C">
            <w:pPr>
              <w:rPr>
                <w:sz w:val="20"/>
                <w:szCs w:val="20"/>
              </w:rPr>
            </w:pPr>
            <w:r w:rsidRPr="009710B0">
              <w:rPr>
                <w:sz w:val="20"/>
                <w:szCs w:val="20"/>
              </w:rPr>
              <w:t xml:space="preserve">Erciyes Üniversitesi Kadriye San Çocuk Eğitim Merkezi Yönergesi </w:t>
            </w:r>
          </w:p>
          <w:p w:rsidR="00392BC8" w:rsidRPr="009710B0" w:rsidRDefault="0047561C" w:rsidP="0047561C">
            <w:pPr>
              <w:rPr>
                <w:sz w:val="20"/>
                <w:szCs w:val="20"/>
              </w:rPr>
            </w:pPr>
            <w:r w:rsidRPr="009710B0">
              <w:rPr>
                <w:sz w:val="20"/>
                <w:szCs w:val="20"/>
              </w:rPr>
              <w:t xml:space="preserve">İlgili mevzuat ve </w:t>
            </w:r>
            <w:proofErr w:type="gramStart"/>
            <w:r w:rsidRPr="009710B0">
              <w:rPr>
                <w:sz w:val="20"/>
                <w:szCs w:val="20"/>
              </w:rPr>
              <w:t>hijyen</w:t>
            </w:r>
            <w:proofErr w:type="gramEnd"/>
            <w:r w:rsidRPr="009710B0">
              <w:rPr>
                <w:sz w:val="20"/>
                <w:szCs w:val="20"/>
              </w:rPr>
              <w:t xml:space="preserve"> standartları</w:t>
            </w:r>
          </w:p>
        </w:tc>
      </w:tr>
      <w:tr w:rsidR="00B574F9" w:rsidRPr="00FF50D9" w:rsidTr="00D231BD">
        <w:trPr>
          <w:cantSplit/>
          <w:trHeight w:val="340"/>
        </w:trPr>
        <w:tc>
          <w:tcPr>
            <w:tcW w:w="2614" w:type="dxa"/>
            <w:gridSpan w:val="4"/>
            <w:tcMar>
              <w:left w:w="142" w:type="dxa"/>
            </w:tcMar>
            <w:vAlign w:val="center"/>
          </w:tcPr>
          <w:p w:rsidR="00B574F9" w:rsidRPr="00FF50D9" w:rsidRDefault="00D231BD" w:rsidP="00D231BD">
            <w:pPr>
              <w:rPr>
                <w:smallCaps/>
                <w:color w:val="002060"/>
                <w:sz w:val="20"/>
                <w:szCs w:val="20"/>
              </w:rPr>
            </w:pPr>
            <w:r w:rsidRPr="00FF50D9">
              <w:rPr>
                <w:smallCaps/>
                <w:color w:val="002060"/>
                <w:sz w:val="20"/>
                <w:szCs w:val="20"/>
              </w:rPr>
              <w:t>ÇIKTILAR</w:t>
            </w:r>
          </w:p>
        </w:tc>
        <w:tc>
          <w:tcPr>
            <w:tcW w:w="7095" w:type="dxa"/>
            <w:gridSpan w:val="9"/>
            <w:vAlign w:val="center"/>
          </w:tcPr>
          <w:p w:rsidR="0047561C" w:rsidRPr="009710B0" w:rsidRDefault="0047561C" w:rsidP="0047561C">
            <w:pPr>
              <w:rPr>
                <w:sz w:val="20"/>
                <w:szCs w:val="20"/>
              </w:rPr>
            </w:pPr>
            <w:r w:rsidRPr="009710B0">
              <w:rPr>
                <w:sz w:val="20"/>
                <w:szCs w:val="20"/>
              </w:rPr>
              <w:t xml:space="preserve">Günlük yemek hizmetleri </w:t>
            </w:r>
          </w:p>
          <w:p w:rsidR="0047561C" w:rsidRPr="009710B0" w:rsidRDefault="0047561C" w:rsidP="0047561C">
            <w:pPr>
              <w:rPr>
                <w:sz w:val="20"/>
                <w:szCs w:val="20"/>
              </w:rPr>
            </w:pPr>
            <w:r w:rsidRPr="009710B0">
              <w:rPr>
                <w:sz w:val="20"/>
                <w:szCs w:val="20"/>
              </w:rPr>
              <w:t xml:space="preserve">Kahvaltı, öğle yemeği ve ikindi kahvaltısı sunumu </w:t>
            </w:r>
          </w:p>
          <w:p w:rsidR="0047561C" w:rsidRPr="009710B0" w:rsidRDefault="0047561C" w:rsidP="0047561C">
            <w:pPr>
              <w:rPr>
                <w:sz w:val="20"/>
                <w:szCs w:val="20"/>
              </w:rPr>
            </w:pPr>
            <w:r w:rsidRPr="009710B0">
              <w:rPr>
                <w:sz w:val="20"/>
                <w:szCs w:val="20"/>
              </w:rPr>
              <w:t xml:space="preserve">Depo ve stok kayıtları </w:t>
            </w:r>
          </w:p>
          <w:p w:rsidR="0047561C" w:rsidRPr="009710B0" w:rsidRDefault="0047561C" w:rsidP="0047561C">
            <w:pPr>
              <w:rPr>
                <w:sz w:val="20"/>
                <w:szCs w:val="20"/>
              </w:rPr>
            </w:pPr>
            <w:r w:rsidRPr="009710B0">
              <w:rPr>
                <w:sz w:val="20"/>
                <w:szCs w:val="20"/>
              </w:rPr>
              <w:t xml:space="preserve">Taşınır İşlem Fişleri </w:t>
            </w:r>
          </w:p>
          <w:p w:rsidR="008E5B7A" w:rsidRPr="009710B0" w:rsidRDefault="0047561C" w:rsidP="0047561C">
            <w:pPr>
              <w:rPr>
                <w:sz w:val="20"/>
                <w:szCs w:val="20"/>
              </w:rPr>
            </w:pPr>
            <w:r w:rsidRPr="009710B0">
              <w:rPr>
                <w:sz w:val="20"/>
                <w:szCs w:val="20"/>
              </w:rPr>
              <w:t>Memnuniyet ve geri bildirim sonuçları</w:t>
            </w:r>
          </w:p>
        </w:tc>
      </w:tr>
      <w:tr w:rsidR="00B574F9" w:rsidRPr="00FF50D9" w:rsidTr="00D231BD">
        <w:trPr>
          <w:cantSplit/>
          <w:trHeight w:val="340"/>
        </w:trPr>
        <w:tc>
          <w:tcPr>
            <w:tcW w:w="2614" w:type="dxa"/>
            <w:gridSpan w:val="4"/>
            <w:tcMar>
              <w:left w:w="142" w:type="dxa"/>
            </w:tcMar>
            <w:vAlign w:val="center"/>
          </w:tcPr>
          <w:p w:rsidR="00B574F9" w:rsidRPr="00FF50D9" w:rsidRDefault="00D231BD" w:rsidP="00D231BD">
            <w:pPr>
              <w:rPr>
                <w:smallCaps/>
                <w:color w:val="002060"/>
                <w:sz w:val="20"/>
                <w:szCs w:val="20"/>
              </w:rPr>
            </w:pPr>
            <w:r w:rsidRPr="00FF50D9">
              <w:rPr>
                <w:smallCaps/>
                <w:color w:val="002060"/>
                <w:sz w:val="20"/>
                <w:szCs w:val="20"/>
              </w:rPr>
              <w:lastRenderedPageBreak/>
              <w:t>ETKİLENDİĞİ SÜREÇLER</w:t>
            </w:r>
          </w:p>
        </w:tc>
        <w:tc>
          <w:tcPr>
            <w:tcW w:w="7095" w:type="dxa"/>
            <w:gridSpan w:val="9"/>
            <w:vAlign w:val="center"/>
          </w:tcPr>
          <w:p w:rsidR="0047561C" w:rsidRPr="009710B0" w:rsidRDefault="0047561C" w:rsidP="0047561C">
            <w:pPr>
              <w:rPr>
                <w:sz w:val="20"/>
                <w:szCs w:val="20"/>
              </w:rPr>
            </w:pPr>
            <w:r w:rsidRPr="009710B0">
              <w:rPr>
                <w:sz w:val="20"/>
                <w:szCs w:val="20"/>
              </w:rPr>
              <w:t xml:space="preserve">Satın Alma ve Tahakkuk Süreci </w:t>
            </w:r>
          </w:p>
          <w:p w:rsidR="0047561C" w:rsidRPr="009710B0" w:rsidRDefault="0047561C" w:rsidP="0047561C">
            <w:pPr>
              <w:rPr>
                <w:sz w:val="20"/>
                <w:szCs w:val="20"/>
              </w:rPr>
            </w:pPr>
            <w:r w:rsidRPr="009710B0">
              <w:rPr>
                <w:sz w:val="20"/>
                <w:szCs w:val="20"/>
              </w:rPr>
              <w:t xml:space="preserve">Taşınır Mal Yönetimi Süreci </w:t>
            </w:r>
          </w:p>
          <w:p w:rsidR="0047561C" w:rsidRPr="009710B0" w:rsidRDefault="0047561C" w:rsidP="0047561C">
            <w:pPr>
              <w:rPr>
                <w:sz w:val="20"/>
                <w:szCs w:val="20"/>
              </w:rPr>
            </w:pPr>
            <w:r w:rsidRPr="009710B0">
              <w:rPr>
                <w:sz w:val="20"/>
                <w:szCs w:val="20"/>
              </w:rPr>
              <w:t xml:space="preserve">İş Sağlığı ve Güvenliği Süreci </w:t>
            </w:r>
          </w:p>
          <w:p w:rsidR="0047561C" w:rsidRPr="009710B0" w:rsidRDefault="0047561C" w:rsidP="0047561C">
            <w:pPr>
              <w:rPr>
                <w:sz w:val="20"/>
                <w:szCs w:val="20"/>
              </w:rPr>
            </w:pPr>
            <w:r w:rsidRPr="009710B0">
              <w:rPr>
                <w:sz w:val="20"/>
                <w:szCs w:val="20"/>
              </w:rPr>
              <w:t>Veli Talep ve Şikâyet Yönetimi Süreci</w:t>
            </w:r>
          </w:p>
        </w:tc>
      </w:tr>
      <w:tr w:rsidR="009F4735" w:rsidRPr="00FF50D9" w:rsidTr="00D231BD">
        <w:trPr>
          <w:cantSplit/>
          <w:trHeight w:val="340"/>
        </w:trPr>
        <w:tc>
          <w:tcPr>
            <w:tcW w:w="2614" w:type="dxa"/>
            <w:gridSpan w:val="4"/>
            <w:tcMar>
              <w:left w:w="142" w:type="dxa"/>
            </w:tcMar>
            <w:vAlign w:val="center"/>
          </w:tcPr>
          <w:p w:rsidR="009F4735" w:rsidRPr="00FF50D9" w:rsidRDefault="009F4735" w:rsidP="009F4735">
            <w:pPr>
              <w:rPr>
                <w:smallCaps/>
                <w:color w:val="002060"/>
                <w:sz w:val="20"/>
                <w:szCs w:val="20"/>
              </w:rPr>
            </w:pPr>
            <w:r w:rsidRPr="00FF50D9">
              <w:rPr>
                <w:smallCaps/>
                <w:color w:val="002060"/>
                <w:sz w:val="20"/>
                <w:szCs w:val="20"/>
              </w:rPr>
              <w:t>ETKİLEDİĞİ SÜREÇLER</w:t>
            </w:r>
          </w:p>
        </w:tc>
        <w:tc>
          <w:tcPr>
            <w:tcW w:w="7095" w:type="dxa"/>
            <w:gridSpan w:val="9"/>
            <w:vAlign w:val="center"/>
          </w:tcPr>
          <w:p w:rsidR="009710B0" w:rsidRDefault="0047561C" w:rsidP="0047561C">
            <w:pPr>
              <w:rPr>
                <w:sz w:val="20"/>
                <w:szCs w:val="20"/>
              </w:rPr>
            </w:pPr>
            <w:r w:rsidRPr="009710B0">
              <w:rPr>
                <w:sz w:val="20"/>
                <w:szCs w:val="20"/>
              </w:rPr>
              <w:t xml:space="preserve">Öğrenci Sağlığı ve Gelişimi Süreci </w:t>
            </w:r>
          </w:p>
          <w:p w:rsidR="0047561C" w:rsidRPr="009710B0" w:rsidRDefault="0047561C" w:rsidP="0047561C">
            <w:pPr>
              <w:rPr>
                <w:sz w:val="20"/>
                <w:szCs w:val="20"/>
              </w:rPr>
            </w:pPr>
            <w:r w:rsidRPr="009710B0">
              <w:rPr>
                <w:sz w:val="20"/>
                <w:szCs w:val="20"/>
              </w:rPr>
              <w:t xml:space="preserve">Veli Memnuniyeti Süreci </w:t>
            </w:r>
          </w:p>
          <w:p w:rsidR="0047561C" w:rsidRPr="009710B0" w:rsidRDefault="0047561C" w:rsidP="0047561C">
            <w:pPr>
              <w:rPr>
                <w:sz w:val="20"/>
                <w:szCs w:val="20"/>
              </w:rPr>
            </w:pPr>
            <w:r w:rsidRPr="009710B0">
              <w:rPr>
                <w:sz w:val="20"/>
                <w:szCs w:val="20"/>
              </w:rPr>
              <w:t xml:space="preserve">İş Sağlığı ve Güvenliği Süreci </w:t>
            </w:r>
          </w:p>
          <w:p w:rsidR="009F4735" w:rsidRPr="009710B0" w:rsidRDefault="0047561C" w:rsidP="0047561C">
            <w:pPr>
              <w:rPr>
                <w:sz w:val="20"/>
                <w:szCs w:val="20"/>
              </w:rPr>
            </w:pPr>
            <w:r w:rsidRPr="009710B0">
              <w:rPr>
                <w:sz w:val="20"/>
                <w:szCs w:val="20"/>
              </w:rPr>
              <w:t>Kalite Yönetim Sistemi Süreçleri</w:t>
            </w:r>
          </w:p>
        </w:tc>
      </w:tr>
      <w:tr w:rsidR="009F4735" w:rsidRPr="00FF50D9" w:rsidTr="00E641FF">
        <w:trPr>
          <w:cantSplit/>
          <w:trHeight w:val="425"/>
        </w:trPr>
        <w:tc>
          <w:tcPr>
            <w:tcW w:w="9709" w:type="dxa"/>
            <w:gridSpan w:val="13"/>
            <w:shd w:val="clear" w:color="auto" w:fill="auto"/>
            <w:vAlign w:val="center"/>
          </w:tcPr>
          <w:p w:rsidR="009F4735" w:rsidRPr="00FF50D9" w:rsidRDefault="009F4735" w:rsidP="009F4735">
            <w:pPr>
              <w:jc w:val="both"/>
              <w:rPr>
                <w:b/>
                <w:bCs/>
                <w:color w:val="14067A"/>
                <w:sz w:val="20"/>
                <w:szCs w:val="20"/>
              </w:rPr>
            </w:pPr>
            <w:r w:rsidRPr="00FF50D9">
              <w:rPr>
                <w:b/>
                <w:bCs/>
                <w:color w:val="14067A"/>
                <w:sz w:val="20"/>
                <w:szCs w:val="20"/>
              </w:rPr>
              <w:t xml:space="preserve"> </w:t>
            </w:r>
            <w:r w:rsidRPr="00FF50D9">
              <w:rPr>
                <w:b/>
                <w:bCs/>
                <w:smallCaps/>
                <w:color w:val="14067A"/>
                <w:sz w:val="20"/>
                <w:szCs w:val="20"/>
              </w:rPr>
              <w:t>SÜREÇ FAALİYETLERİ</w:t>
            </w:r>
          </w:p>
        </w:tc>
      </w:tr>
      <w:tr w:rsidR="009F4735" w:rsidRPr="00FF50D9" w:rsidTr="00D231BD">
        <w:trPr>
          <w:cantSplit/>
          <w:trHeight w:val="362"/>
        </w:trPr>
        <w:tc>
          <w:tcPr>
            <w:tcW w:w="496" w:type="dxa"/>
            <w:vAlign w:val="center"/>
          </w:tcPr>
          <w:p w:rsidR="009F4735" w:rsidRPr="00FF50D9" w:rsidRDefault="009F4735" w:rsidP="009F4735">
            <w:pPr>
              <w:pStyle w:val="ListeParagraf2"/>
              <w:spacing w:after="0" w:line="240" w:lineRule="auto"/>
              <w:ind w:left="0"/>
              <w:jc w:val="center"/>
              <w:rPr>
                <w:rFonts w:ascii="Times New Roman" w:hAnsi="Times New Roman" w:cs="Times New Roman"/>
                <w:color w:val="002060"/>
                <w:sz w:val="20"/>
                <w:szCs w:val="20"/>
              </w:rPr>
            </w:pPr>
            <w:r w:rsidRPr="00FF50D9">
              <w:rPr>
                <w:rFonts w:ascii="Times New Roman" w:hAnsi="Times New Roman" w:cs="Times New Roman"/>
                <w:smallCaps/>
                <w:color w:val="002060"/>
                <w:sz w:val="20"/>
                <w:szCs w:val="20"/>
              </w:rPr>
              <w:t>NO</w:t>
            </w:r>
          </w:p>
        </w:tc>
        <w:tc>
          <w:tcPr>
            <w:tcW w:w="6731" w:type="dxa"/>
            <w:gridSpan w:val="10"/>
            <w:vAlign w:val="center"/>
          </w:tcPr>
          <w:p w:rsidR="009F4735" w:rsidRPr="00FF50D9" w:rsidRDefault="009F4735" w:rsidP="009F4735">
            <w:pPr>
              <w:pStyle w:val="ListeParagraf2"/>
              <w:spacing w:after="0" w:line="240" w:lineRule="auto"/>
              <w:ind w:left="0"/>
              <w:rPr>
                <w:rFonts w:ascii="Times New Roman" w:hAnsi="Times New Roman" w:cs="Times New Roman"/>
                <w:color w:val="002060"/>
                <w:sz w:val="20"/>
                <w:szCs w:val="20"/>
              </w:rPr>
            </w:pPr>
            <w:r w:rsidRPr="00FF50D9">
              <w:rPr>
                <w:rFonts w:ascii="Times New Roman" w:hAnsi="Times New Roman" w:cs="Times New Roman"/>
                <w:smallCaps/>
                <w:color w:val="002060"/>
                <w:sz w:val="20"/>
                <w:szCs w:val="20"/>
              </w:rPr>
              <w:t>SÜREÇ FAALİYETİNİN TANIMI</w:t>
            </w:r>
          </w:p>
        </w:tc>
        <w:tc>
          <w:tcPr>
            <w:tcW w:w="2482" w:type="dxa"/>
            <w:gridSpan w:val="2"/>
            <w:vAlign w:val="center"/>
          </w:tcPr>
          <w:p w:rsidR="009F4735" w:rsidRPr="00FF50D9" w:rsidRDefault="009F4735" w:rsidP="009F4735">
            <w:pPr>
              <w:pStyle w:val="ListeParagraf2"/>
              <w:spacing w:after="0" w:line="240" w:lineRule="auto"/>
              <w:ind w:left="0"/>
              <w:rPr>
                <w:rFonts w:ascii="Times New Roman" w:hAnsi="Times New Roman" w:cs="Times New Roman"/>
                <w:color w:val="002060"/>
                <w:sz w:val="20"/>
                <w:szCs w:val="20"/>
              </w:rPr>
            </w:pPr>
            <w:r w:rsidRPr="00FF50D9">
              <w:rPr>
                <w:rFonts w:ascii="Times New Roman" w:hAnsi="Times New Roman" w:cs="Times New Roman"/>
                <w:smallCaps/>
                <w:color w:val="002060"/>
                <w:sz w:val="20"/>
                <w:szCs w:val="20"/>
              </w:rPr>
              <w:t>SÜREÇ KATILIMCILARI</w:t>
            </w:r>
          </w:p>
        </w:tc>
      </w:tr>
      <w:tr w:rsidR="009F4735" w:rsidRPr="00FF50D9" w:rsidTr="00D231BD">
        <w:trPr>
          <w:cantSplit/>
          <w:trHeight w:val="349"/>
        </w:trPr>
        <w:tc>
          <w:tcPr>
            <w:tcW w:w="496" w:type="dxa"/>
            <w:vAlign w:val="center"/>
          </w:tcPr>
          <w:p w:rsidR="009F4735" w:rsidRPr="009710B0" w:rsidRDefault="009F473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F1</w:t>
            </w:r>
          </w:p>
        </w:tc>
        <w:tc>
          <w:tcPr>
            <w:tcW w:w="6731" w:type="dxa"/>
            <w:gridSpan w:val="10"/>
            <w:vAlign w:val="center"/>
          </w:tcPr>
          <w:p w:rsidR="009F4735" w:rsidRPr="009710B0" w:rsidRDefault="00A166BF"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Çocukların yaş grupları ve beslenme ihtiyaçları dikkate alınarak yemek menülerinin hazırlanması</w:t>
            </w:r>
          </w:p>
        </w:tc>
        <w:tc>
          <w:tcPr>
            <w:tcW w:w="2482" w:type="dxa"/>
            <w:gridSpan w:val="2"/>
            <w:vAlign w:val="center"/>
          </w:tcPr>
          <w:p w:rsidR="00EC3747" w:rsidRPr="009710B0" w:rsidRDefault="00A166BF" w:rsidP="009F4735">
            <w:pPr>
              <w:rPr>
                <w:sz w:val="20"/>
                <w:szCs w:val="20"/>
                <w:lang w:eastAsia="en-US"/>
              </w:rPr>
            </w:pPr>
            <w:r w:rsidRPr="009710B0">
              <w:rPr>
                <w:sz w:val="20"/>
                <w:szCs w:val="20"/>
              </w:rPr>
              <w:t>Diyetisyen, Aşçı</w:t>
            </w:r>
          </w:p>
        </w:tc>
      </w:tr>
      <w:tr w:rsidR="009F4735" w:rsidRPr="00FF50D9" w:rsidTr="00D231BD">
        <w:trPr>
          <w:cantSplit/>
          <w:trHeight w:val="349"/>
        </w:trPr>
        <w:tc>
          <w:tcPr>
            <w:tcW w:w="496" w:type="dxa"/>
            <w:vAlign w:val="center"/>
          </w:tcPr>
          <w:p w:rsidR="009F4735" w:rsidRPr="009710B0" w:rsidRDefault="009F473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F2</w:t>
            </w:r>
          </w:p>
        </w:tc>
        <w:tc>
          <w:tcPr>
            <w:tcW w:w="6731" w:type="dxa"/>
            <w:gridSpan w:val="10"/>
            <w:vAlign w:val="center"/>
          </w:tcPr>
          <w:p w:rsidR="009F4735" w:rsidRPr="009710B0" w:rsidRDefault="00A166BF"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Yıllık ve dönemsel gıda, temizlik ve sarf malzeme ihtiyaçlarının belirlenmesi ve satın alma sürecinin yürütülmesi</w:t>
            </w:r>
          </w:p>
        </w:tc>
        <w:tc>
          <w:tcPr>
            <w:tcW w:w="2482" w:type="dxa"/>
            <w:gridSpan w:val="2"/>
            <w:vAlign w:val="center"/>
          </w:tcPr>
          <w:p w:rsidR="009F4735" w:rsidRPr="009710B0" w:rsidRDefault="00A166BF"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Şube Müdürü, Müdür Yardımcısı, Diyetisyen, Satın Alma ve Tahakkuk Şube Müdürlüğü</w:t>
            </w:r>
          </w:p>
        </w:tc>
      </w:tr>
      <w:tr w:rsidR="009F4735" w:rsidRPr="00FF50D9" w:rsidTr="00D231BD">
        <w:trPr>
          <w:cantSplit/>
          <w:trHeight w:val="349"/>
        </w:trPr>
        <w:tc>
          <w:tcPr>
            <w:tcW w:w="496" w:type="dxa"/>
            <w:vAlign w:val="center"/>
          </w:tcPr>
          <w:p w:rsidR="009F4735" w:rsidRPr="009710B0" w:rsidRDefault="009F473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F3</w:t>
            </w:r>
          </w:p>
        </w:tc>
        <w:tc>
          <w:tcPr>
            <w:tcW w:w="6731" w:type="dxa"/>
            <w:gridSpan w:val="10"/>
            <w:vAlign w:val="center"/>
          </w:tcPr>
          <w:p w:rsidR="009F4735" w:rsidRPr="009710B0" w:rsidRDefault="00A166BF"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Haftalık malzeme taleplerinin oluşturulması ve depodan temin edilmesi</w:t>
            </w:r>
          </w:p>
        </w:tc>
        <w:tc>
          <w:tcPr>
            <w:tcW w:w="2482" w:type="dxa"/>
            <w:gridSpan w:val="2"/>
            <w:vAlign w:val="center"/>
          </w:tcPr>
          <w:p w:rsidR="009F4735" w:rsidRPr="009710B0" w:rsidRDefault="00A166BF"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Şube Müdürü, Müdür Yardımcısı, Aşçı, Depo Memuru</w:t>
            </w:r>
          </w:p>
        </w:tc>
      </w:tr>
      <w:tr w:rsidR="009F4735" w:rsidRPr="00FF50D9" w:rsidTr="00D231BD">
        <w:trPr>
          <w:cantSplit/>
          <w:trHeight w:val="349"/>
        </w:trPr>
        <w:tc>
          <w:tcPr>
            <w:tcW w:w="496" w:type="dxa"/>
            <w:vAlign w:val="center"/>
          </w:tcPr>
          <w:p w:rsidR="009F4735" w:rsidRPr="009710B0" w:rsidRDefault="009F473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F4</w:t>
            </w:r>
          </w:p>
        </w:tc>
        <w:tc>
          <w:tcPr>
            <w:tcW w:w="6731" w:type="dxa"/>
            <w:gridSpan w:val="10"/>
            <w:vAlign w:val="center"/>
          </w:tcPr>
          <w:p w:rsidR="009F4735" w:rsidRPr="009710B0" w:rsidRDefault="00A166BF"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Teslim alınan malzemelerin kontrol edilmesi ve uygun depolama alanlarına yerleştirilmesi</w:t>
            </w:r>
          </w:p>
        </w:tc>
        <w:tc>
          <w:tcPr>
            <w:tcW w:w="2482" w:type="dxa"/>
            <w:gridSpan w:val="2"/>
            <w:vAlign w:val="center"/>
          </w:tcPr>
          <w:p w:rsidR="009F4735" w:rsidRPr="009710B0" w:rsidRDefault="00A166BF" w:rsidP="009F4735">
            <w:pPr>
              <w:rPr>
                <w:sz w:val="20"/>
                <w:szCs w:val="20"/>
                <w:lang w:eastAsia="en-US"/>
              </w:rPr>
            </w:pPr>
            <w:r w:rsidRPr="009710B0">
              <w:rPr>
                <w:sz w:val="20"/>
                <w:szCs w:val="20"/>
              </w:rPr>
              <w:t>Aşçı, Mutfak Personeli, Depo Memuru</w:t>
            </w:r>
          </w:p>
        </w:tc>
      </w:tr>
      <w:tr w:rsidR="009F4735" w:rsidRPr="00FF50D9" w:rsidTr="00D231BD">
        <w:trPr>
          <w:cantSplit/>
          <w:trHeight w:val="349"/>
        </w:trPr>
        <w:tc>
          <w:tcPr>
            <w:tcW w:w="496" w:type="dxa"/>
            <w:vAlign w:val="center"/>
          </w:tcPr>
          <w:p w:rsidR="009F4735" w:rsidRPr="009710B0" w:rsidRDefault="009F473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F5</w:t>
            </w:r>
          </w:p>
        </w:tc>
        <w:tc>
          <w:tcPr>
            <w:tcW w:w="6731" w:type="dxa"/>
            <w:gridSpan w:val="10"/>
            <w:vAlign w:val="center"/>
          </w:tcPr>
          <w:p w:rsidR="009F4735" w:rsidRPr="009710B0" w:rsidRDefault="00A166BF"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Günlük menüye uygun olarak kahvaltı, öğle yemeği ve ikindi kahvaltısının hazırlanması</w:t>
            </w:r>
          </w:p>
        </w:tc>
        <w:tc>
          <w:tcPr>
            <w:tcW w:w="2482" w:type="dxa"/>
            <w:gridSpan w:val="2"/>
            <w:vAlign w:val="center"/>
          </w:tcPr>
          <w:p w:rsidR="009F4735" w:rsidRPr="009710B0" w:rsidRDefault="00A166BF" w:rsidP="009F4735">
            <w:pPr>
              <w:rPr>
                <w:sz w:val="20"/>
                <w:szCs w:val="20"/>
                <w:lang w:eastAsia="en-US"/>
              </w:rPr>
            </w:pPr>
            <w:r w:rsidRPr="009710B0">
              <w:rPr>
                <w:sz w:val="20"/>
                <w:szCs w:val="20"/>
              </w:rPr>
              <w:t>Aşçı, Mutfak Personeli</w:t>
            </w:r>
          </w:p>
        </w:tc>
      </w:tr>
      <w:tr w:rsidR="009F4735" w:rsidRPr="00FF50D9" w:rsidTr="00D231BD">
        <w:trPr>
          <w:cantSplit/>
          <w:trHeight w:val="349"/>
        </w:trPr>
        <w:tc>
          <w:tcPr>
            <w:tcW w:w="496" w:type="dxa"/>
            <w:vAlign w:val="center"/>
          </w:tcPr>
          <w:p w:rsidR="009F4735" w:rsidRPr="009710B0" w:rsidRDefault="009F473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F6</w:t>
            </w:r>
          </w:p>
        </w:tc>
        <w:tc>
          <w:tcPr>
            <w:tcW w:w="6731" w:type="dxa"/>
            <w:gridSpan w:val="10"/>
            <w:vAlign w:val="center"/>
          </w:tcPr>
          <w:p w:rsidR="009F4735" w:rsidRPr="009710B0" w:rsidRDefault="00A166BF"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 xml:space="preserve">Hazırlanan yemeklerin </w:t>
            </w:r>
            <w:proofErr w:type="gramStart"/>
            <w:r w:rsidRPr="009710B0">
              <w:rPr>
                <w:rFonts w:ascii="Times New Roman" w:hAnsi="Times New Roman" w:cs="Times New Roman"/>
                <w:sz w:val="20"/>
                <w:szCs w:val="20"/>
              </w:rPr>
              <w:t>hijyen</w:t>
            </w:r>
            <w:proofErr w:type="gramEnd"/>
            <w:r w:rsidRPr="009710B0">
              <w:rPr>
                <w:rFonts w:ascii="Times New Roman" w:hAnsi="Times New Roman" w:cs="Times New Roman"/>
                <w:sz w:val="20"/>
                <w:szCs w:val="20"/>
              </w:rPr>
              <w:t xml:space="preserve"> kurallarına uygun şekilde servis edilmesi</w:t>
            </w:r>
          </w:p>
        </w:tc>
        <w:tc>
          <w:tcPr>
            <w:tcW w:w="2482" w:type="dxa"/>
            <w:gridSpan w:val="2"/>
            <w:vAlign w:val="center"/>
          </w:tcPr>
          <w:p w:rsidR="009F4735" w:rsidRPr="009710B0" w:rsidRDefault="00A166BF" w:rsidP="009F4735">
            <w:pPr>
              <w:rPr>
                <w:sz w:val="20"/>
                <w:szCs w:val="20"/>
                <w:lang w:eastAsia="en-US"/>
              </w:rPr>
            </w:pPr>
            <w:r w:rsidRPr="009710B0">
              <w:rPr>
                <w:sz w:val="20"/>
                <w:szCs w:val="20"/>
              </w:rPr>
              <w:t>Aşçı, Mutfak Personeli, Sınıf Yardımcı Personeli</w:t>
            </w:r>
          </w:p>
        </w:tc>
      </w:tr>
      <w:tr w:rsidR="009F4735" w:rsidRPr="00FF50D9" w:rsidTr="00D231BD">
        <w:trPr>
          <w:cantSplit/>
          <w:trHeight w:val="349"/>
        </w:trPr>
        <w:tc>
          <w:tcPr>
            <w:tcW w:w="496" w:type="dxa"/>
            <w:vAlign w:val="center"/>
          </w:tcPr>
          <w:p w:rsidR="009F4735" w:rsidRPr="009710B0" w:rsidRDefault="009F473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F7</w:t>
            </w:r>
          </w:p>
        </w:tc>
        <w:tc>
          <w:tcPr>
            <w:tcW w:w="6731" w:type="dxa"/>
            <w:gridSpan w:val="10"/>
            <w:vAlign w:val="center"/>
          </w:tcPr>
          <w:p w:rsidR="009F4735" w:rsidRPr="009710B0" w:rsidRDefault="00A166BF"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Yemek numunelerinin alınması ve muhafaza edilmesi</w:t>
            </w:r>
          </w:p>
        </w:tc>
        <w:tc>
          <w:tcPr>
            <w:tcW w:w="2482" w:type="dxa"/>
            <w:gridSpan w:val="2"/>
            <w:vAlign w:val="center"/>
          </w:tcPr>
          <w:p w:rsidR="009F4735" w:rsidRPr="009710B0" w:rsidRDefault="00A166BF" w:rsidP="009F4735">
            <w:pPr>
              <w:rPr>
                <w:sz w:val="20"/>
                <w:szCs w:val="20"/>
                <w:lang w:eastAsia="en-US"/>
              </w:rPr>
            </w:pPr>
            <w:r w:rsidRPr="009710B0">
              <w:rPr>
                <w:sz w:val="20"/>
                <w:szCs w:val="20"/>
              </w:rPr>
              <w:t>Aşçı</w:t>
            </w:r>
          </w:p>
        </w:tc>
      </w:tr>
      <w:tr w:rsidR="009F4735" w:rsidRPr="00FF50D9" w:rsidTr="00D231BD">
        <w:trPr>
          <w:cantSplit/>
          <w:trHeight w:val="349"/>
        </w:trPr>
        <w:tc>
          <w:tcPr>
            <w:tcW w:w="496" w:type="dxa"/>
            <w:vAlign w:val="center"/>
          </w:tcPr>
          <w:p w:rsidR="009F4735" w:rsidRPr="009710B0" w:rsidRDefault="009F473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F8</w:t>
            </w:r>
          </w:p>
        </w:tc>
        <w:tc>
          <w:tcPr>
            <w:tcW w:w="6731" w:type="dxa"/>
            <w:gridSpan w:val="10"/>
            <w:vAlign w:val="center"/>
          </w:tcPr>
          <w:p w:rsidR="009F4735" w:rsidRPr="009710B0" w:rsidRDefault="00A166BF"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Bulaşık, temizlik ve atık yönetimi işlemlerinin yürütülmesi</w:t>
            </w:r>
          </w:p>
        </w:tc>
        <w:tc>
          <w:tcPr>
            <w:tcW w:w="2482" w:type="dxa"/>
            <w:gridSpan w:val="2"/>
            <w:vAlign w:val="center"/>
          </w:tcPr>
          <w:p w:rsidR="009F4735" w:rsidRPr="009710B0" w:rsidRDefault="00A166BF" w:rsidP="009F4735">
            <w:pPr>
              <w:rPr>
                <w:sz w:val="20"/>
                <w:szCs w:val="20"/>
                <w:lang w:eastAsia="en-US"/>
              </w:rPr>
            </w:pPr>
            <w:r w:rsidRPr="009710B0">
              <w:rPr>
                <w:sz w:val="20"/>
                <w:szCs w:val="20"/>
              </w:rPr>
              <w:t>Mutfak Personeli</w:t>
            </w:r>
          </w:p>
        </w:tc>
      </w:tr>
      <w:tr w:rsidR="009F4735" w:rsidRPr="00FF50D9" w:rsidTr="00D231BD">
        <w:trPr>
          <w:cantSplit/>
          <w:trHeight w:val="349"/>
        </w:trPr>
        <w:tc>
          <w:tcPr>
            <w:tcW w:w="496" w:type="dxa"/>
            <w:vAlign w:val="center"/>
          </w:tcPr>
          <w:p w:rsidR="009F4735" w:rsidRPr="009710B0" w:rsidRDefault="009F473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F9</w:t>
            </w:r>
          </w:p>
        </w:tc>
        <w:tc>
          <w:tcPr>
            <w:tcW w:w="6731" w:type="dxa"/>
            <w:gridSpan w:val="10"/>
            <w:vAlign w:val="center"/>
          </w:tcPr>
          <w:p w:rsidR="009F4735" w:rsidRPr="009710B0" w:rsidRDefault="00A166BF"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Ertesi gün için gerekli hazırlıkların ve mutfak güvenlik kontrollerinin yapılması</w:t>
            </w:r>
          </w:p>
        </w:tc>
        <w:tc>
          <w:tcPr>
            <w:tcW w:w="2482" w:type="dxa"/>
            <w:gridSpan w:val="2"/>
            <w:vAlign w:val="center"/>
          </w:tcPr>
          <w:p w:rsidR="009F4735" w:rsidRPr="009710B0" w:rsidRDefault="00A166BF" w:rsidP="009F4735">
            <w:pPr>
              <w:rPr>
                <w:sz w:val="20"/>
                <w:szCs w:val="20"/>
                <w:lang w:eastAsia="en-US"/>
              </w:rPr>
            </w:pPr>
            <w:r w:rsidRPr="009710B0">
              <w:rPr>
                <w:sz w:val="20"/>
                <w:szCs w:val="20"/>
              </w:rPr>
              <w:t>Aşçı, Mutfak Personeli</w:t>
            </w:r>
          </w:p>
        </w:tc>
      </w:tr>
      <w:tr w:rsidR="009F4735" w:rsidRPr="00FF50D9" w:rsidTr="00D231BD">
        <w:trPr>
          <w:cantSplit/>
          <w:trHeight w:val="349"/>
        </w:trPr>
        <w:tc>
          <w:tcPr>
            <w:tcW w:w="496" w:type="dxa"/>
            <w:vAlign w:val="center"/>
          </w:tcPr>
          <w:p w:rsidR="009F4735" w:rsidRPr="009710B0" w:rsidRDefault="009F473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F10</w:t>
            </w:r>
          </w:p>
        </w:tc>
        <w:tc>
          <w:tcPr>
            <w:tcW w:w="6731" w:type="dxa"/>
            <w:gridSpan w:val="10"/>
            <w:vAlign w:val="center"/>
          </w:tcPr>
          <w:p w:rsidR="009F4735" w:rsidRPr="009710B0" w:rsidRDefault="00A166BF"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Taşınır kayıtlarının tutulması, stok takibinin yapılması ve ilgili belgelerin düzenlenmesi</w:t>
            </w:r>
          </w:p>
        </w:tc>
        <w:tc>
          <w:tcPr>
            <w:tcW w:w="2482" w:type="dxa"/>
            <w:gridSpan w:val="2"/>
            <w:vAlign w:val="center"/>
          </w:tcPr>
          <w:p w:rsidR="009F4735" w:rsidRPr="009710B0" w:rsidRDefault="00A166BF" w:rsidP="009F4735">
            <w:pPr>
              <w:rPr>
                <w:sz w:val="20"/>
                <w:szCs w:val="20"/>
                <w:lang w:eastAsia="en-US"/>
              </w:rPr>
            </w:pPr>
            <w:r w:rsidRPr="009710B0">
              <w:rPr>
                <w:sz w:val="20"/>
                <w:szCs w:val="20"/>
              </w:rPr>
              <w:t>Depo Memuru, Şube Müdürü, Müdür Yardımcısı</w:t>
            </w:r>
          </w:p>
        </w:tc>
      </w:tr>
      <w:tr w:rsidR="009F4735" w:rsidRPr="00FF50D9" w:rsidTr="00D231BD">
        <w:trPr>
          <w:cantSplit/>
          <w:trHeight w:val="349"/>
        </w:trPr>
        <w:tc>
          <w:tcPr>
            <w:tcW w:w="496" w:type="dxa"/>
            <w:vAlign w:val="center"/>
          </w:tcPr>
          <w:p w:rsidR="009F4735" w:rsidRPr="009710B0" w:rsidRDefault="009F473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F11</w:t>
            </w:r>
          </w:p>
        </w:tc>
        <w:tc>
          <w:tcPr>
            <w:tcW w:w="6731" w:type="dxa"/>
            <w:gridSpan w:val="10"/>
            <w:vAlign w:val="center"/>
          </w:tcPr>
          <w:p w:rsidR="009F4735" w:rsidRPr="009710B0" w:rsidRDefault="00A166BF"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Yemek hizmetlerinin uygunluğunun izlenmesi ve değerlendirilmesi</w:t>
            </w:r>
          </w:p>
        </w:tc>
        <w:tc>
          <w:tcPr>
            <w:tcW w:w="2482" w:type="dxa"/>
            <w:gridSpan w:val="2"/>
            <w:vAlign w:val="center"/>
          </w:tcPr>
          <w:p w:rsidR="009F4735" w:rsidRPr="009710B0" w:rsidRDefault="00A166BF" w:rsidP="009F4735">
            <w:pPr>
              <w:rPr>
                <w:sz w:val="20"/>
                <w:szCs w:val="20"/>
                <w:lang w:eastAsia="en-US"/>
              </w:rPr>
            </w:pPr>
            <w:r w:rsidRPr="009710B0">
              <w:rPr>
                <w:sz w:val="20"/>
                <w:szCs w:val="20"/>
              </w:rPr>
              <w:t>Şube Müdürü, Müdür Yardımcısı, Diyetisyen</w:t>
            </w:r>
          </w:p>
        </w:tc>
      </w:tr>
      <w:tr w:rsidR="009F4735" w:rsidRPr="00FF50D9" w:rsidTr="00E641FF">
        <w:trPr>
          <w:cantSplit/>
          <w:trHeight w:val="425"/>
        </w:trPr>
        <w:tc>
          <w:tcPr>
            <w:tcW w:w="9709" w:type="dxa"/>
            <w:gridSpan w:val="13"/>
            <w:shd w:val="clear" w:color="auto" w:fill="auto"/>
            <w:vAlign w:val="center"/>
          </w:tcPr>
          <w:p w:rsidR="009F4735" w:rsidRPr="00FF50D9" w:rsidRDefault="009F4735" w:rsidP="009F4735">
            <w:pPr>
              <w:jc w:val="both"/>
              <w:rPr>
                <w:b/>
                <w:bCs/>
                <w:color w:val="14067A"/>
                <w:sz w:val="20"/>
                <w:szCs w:val="20"/>
              </w:rPr>
            </w:pPr>
            <w:r w:rsidRPr="00FF50D9">
              <w:rPr>
                <w:b/>
                <w:bCs/>
                <w:color w:val="14067A"/>
                <w:sz w:val="20"/>
                <w:szCs w:val="20"/>
              </w:rPr>
              <w:t xml:space="preserve"> </w:t>
            </w:r>
            <w:r w:rsidRPr="00FF50D9">
              <w:rPr>
                <w:b/>
                <w:bCs/>
                <w:smallCaps/>
                <w:color w:val="14067A"/>
                <w:sz w:val="20"/>
                <w:szCs w:val="20"/>
              </w:rPr>
              <w:t>SÜREÇ KONTROL NOKTALARI</w:t>
            </w:r>
          </w:p>
        </w:tc>
      </w:tr>
      <w:tr w:rsidR="009F4735" w:rsidRPr="00FF50D9" w:rsidTr="00D231BD">
        <w:trPr>
          <w:cantSplit/>
          <w:trHeight w:val="531"/>
        </w:trPr>
        <w:tc>
          <w:tcPr>
            <w:tcW w:w="496" w:type="dxa"/>
            <w:vAlign w:val="center"/>
          </w:tcPr>
          <w:p w:rsidR="009F4735" w:rsidRPr="00FF50D9" w:rsidRDefault="009F4735" w:rsidP="009F4735">
            <w:pPr>
              <w:pStyle w:val="ListeParagraf2"/>
              <w:spacing w:after="0" w:line="240" w:lineRule="auto"/>
              <w:ind w:left="0"/>
              <w:jc w:val="center"/>
              <w:rPr>
                <w:rFonts w:ascii="Times New Roman" w:hAnsi="Times New Roman" w:cs="Times New Roman"/>
                <w:color w:val="002060"/>
                <w:sz w:val="16"/>
                <w:szCs w:val="16"/>
              </w:rPr>
            </w:pPr>
            <w:r w:rsidRPr="00FF50D9">
              <w:rPr>
                <w:rFonts w:ascii="Times New Roman" w:hAnsi="Times New Roman" w:cs="Times New Roman"/>
                <w:smallCaps/>
                <w:color w:val="002060"/>
                <w:sz w:val="16"/>
                <w:szCs w:val="16"/>
              </w:rPr>
              <w:t>NO</w:t>
            </w:r>
          </w:p>
        </w:tc>
        <w:tc>
          <w:tcPr>
            <w:tcW w:w="919" w:type="dxa"/>
            <w:vAlign w:val="center"/>
          </w:tcPr>
          <w:p w:rsidR="009F4735" w:rsidRPr="00FF50D9" w:rsidRDefault="009F4735" w:rsidP="009F4735">
            <w:pPr>
              <w:pStyle w:val="ListeParagraf2"/>
              <w:spacing w:after="0" w:line="240" w:lineRule="auto"/>
              <w:ind w:left="0"/>
              <w:rPr>
                <w:rFonts w:ascii="Times New Roman" w:hAnsi="Times New Roman" w:cs="Times New Roman"/>
                <w:color w:val="002060"/>
                <w:sz w:val="16"/>
                <w:szCs w:val="16"/>
              </w:rPr>
            </w:pPr>
            <w:r w:rsidRPr="00FF50D9">
              <w:rPr>
                <w:rFonts w:ascii="Times New Roman" w:hAnsi="Times New Roman" w:cs="Times New Roman"/>
                <w:smallCaps/>
                <w:color w:val="002060"/>
                <w:sz w:val="16"/>
                <w:szCs w:val="16"/>
              </w:rPr>
              <w:t>KONTROL NOKTASI</w:t>
            </w:r>
          </w:p>
        </w:tc>
        <w:tc>
          <w:tcPr>
            <w:tcW w:w="8294" w:type="dxa"/>
            <w:gridSpan w:val="11"/>
            <w:vAlign w:val="center"/>
          </w:tcPr>
          <w:p w:rsidR="009F4735" w:rsidRPr="00FF50D9" w:rsidRDefault="009F4735" w:rsidP="009F4735">
            <w:pPr>
              <w:pStyle w:val="ListeParagraf2"/>
              <w:spacing w:after="0" w:line="240" w:lineRule="auto"/>
              <w:ind w:left="0"/>
              <w:rPr>
                <w:rFonts w:ascii="Times New Roman" w:hAnsi="Times New Roman" w:cs="Times New Roman"/>
                <w:color w:val="002060"/>
                <w:sz w:val="16"/>
                <w:szCs w:val="16"/>
              </w:rPr>
            </w:pPr>
            <w:r w:rsidRPr="00FF50D9">
              <w:rPr>
                <w:rFonts w:ascii="Times New Roman" w:hAnsi="Times New Roman" w:cs="Times New Roman"/>
                <w:smallCaps/>
                <w:color w:val="002060"/>
                <w:sz w:val="16"/>
                <w:szCs w:val="16"/>
              </w:rPr>
              <w:t>KONTROL FAALİYETİNİN TANIMI</w:t>
            </w:r>
          </w:p>
        </w:tc>
      </w:tr>
      <w:tr w:rsidR="009F4735" w:rsidRPr="00FF50D9" w:rsidTr="00D231BD">
        <w:trPr>
          <w:cantSplit/>
          <w:trHeight w:val="349"/>
        </w:trPr>
        <w:tc>
          <w:tcPr>
            <w:tcW w:w="496" w:type="dxa"/>
            <w:vAlign w:val="center"/>
          </w:tcPr>
          <w:p w:rsidR="009F4735" w:rsidRPr="009710B0" w:rsidRDefault="009F473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K1</w:t>
            </w:r>
          </w:p>
        </w:tc>
        <w:tc>
          <w:tcPr>
            <w:tcW w:w="919" w:type="dxa"/>
            <w:vAlign w:val="center"/>
          </w:tcPr>
          <w:p w:rsidR="009F4735" w:rsidRPr="009710B0" w:rsidRDefault="0019378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F1</w:t>
            </w:r>
          </w:p>
        </w:tc>
        <w:tc>
          <w:tcPr>
            <w:tcW w:w="8294" w:type="dxa"/>
            <w:gridSpan w:val="11"/>
            <w:vAlign w:val="center"/>
          </w:tcPr>
          <w:p w:rsidR="009F4735" w:rsidRPr="009710B0" w:rsidRDefault="00193785"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Menü uygunluk kontrolü</w:t>
            </w:r>
          </w:p>
        </w:tc>
      </w:tr>
      <w:tr w:rsidR="009F4735" w:rsidRPr="00FF50D9" w:rsidTr="00D231BD">
        <w:trPr>
          <w:cantSplit/>
          <w:trHeight w:val="349"/>
        </w:trPr>
        <w:tc>
          <w:tcPr>
            <w:tcW w:w="496" w:type="dxa"/>
            <w:vAlign w:val="center"/>
          </w:tcPr>
          <w:p w:rsidR="009F4735" w:rsidRPr="009710B0" w:rsidRDefault="009F473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K2</w:t>
            </w:r>
          </w:p>
        </w:tc>
        <w:tc>
          <w:tcPr>
            <w:tcW w:w="919" w:type="dxa"/>
            <w:vAlign w:val="center"/>
          </w:tcPr>
          <w:p w:rsidR="009F4735" w:rsidRPr="009710B0" w:rsidRDefault="0019378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F2-F4</w:t>
            </w:r>
          </w:p>
        </w:tc>
        <w:tc>
          <w:tcPr>
            <w:tcW w:w="8294" w:type="dxa"/>
            <w:gridSpan w:val="11"/>
            <w:vAlign w:val="center"/>
          </w:tcPr>
          <w:p w:rsidR="009F4735" w:rsidRPr="009710B0" w:rsidRDefault="00193785"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Malzeme talep, temin ve depolama kontrolü</w:t>
            </w:r>
          </w:p>
        </w:tc>
      </w:tr>
      <w:tr w:rsidR="009F4735" w:rsidRPr="00FF50D9" w:rsidTr="00D231BD">
        <w:trPr>
          <w:cantSplit/>
          <w:trHeight w:val="349"/>
        </w:trPr>
        <w:tc>
          <w:tcPr>
            <w:tcW w:w="496" w:type="dxa"/>
            <w:vAlign w:val="center"/>
          </w:tcPr>
          <w:p w:rsidR="009F4735" w:rsidRPr="009710B0" w:rsidRDefault="009F473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K3</w:t>
            </w:r>
          </w:p>
        </w:tc>
        <w:tc>
          <w:tcPr>
            <w:tcW w:w="919" w:type="dxa"/>
            <w:vAlign w:val="center"/>
          </w:tcPr>
          <w:p w:rsidR="009F4735" w:rsidRPr="009710B0" w:rsidRDefault="0019378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F5-F6</w:t>
            </w:r>
          </w:p>
        </w:tc>
        <w:tc>
          <w:tcPr>
            <w:tcW w:w="8294" w:type="dxa"/>
            <w:gridSpan w:val="11"/>
            <w:vAlign w:val="center"/>
          </w:tcPr>
          <w:p w:rsidR="009F4735" w:rsidRPr="009710B0" w:rsidRDefault="00193785"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Yemek hazırlama ve servis kontrolü</w:t>
            </w:r>
          </w:p>
        </w:tc>
      </w:tr>
      <w:tr w:rsidR="009F4735" w:rsidRPr="00FF50D9" w:rsidTr="00D231BD">
        <w:trPr>
          <w:cantSplit/>
          <w:trHeight w:val="349"/>
        </w:trPr>
        <w:tc>
          <w:tcPr>
            <w:tcW w:w="496" w:type="dxa"/>
            <w:vAlign w:val="center"/>
          </w:tcPr>
          <w:p w:rsidR="009F4735" w:rsidRPr="009710B0" w:rsidRDefault="0019378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K4</w:t>
            </w:r>
          </w:p>
        </w:tc>
        <w:tc>
          <w:tcPr>
            <w:tcW w:w="919" w:type="dxa"/>
            <w:vAlign w:val="center"/>
          </w:tcPr>
          <w:p w:rsidR="009F4735" w:rsidRPr="009710B0" w:rsidRDefault="0019378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F7-F9</w:t>
            </w:r>
          </w:p>
        </w:tc>
        <w:tc>
          <w:tcPr>
            <w:tcW w:w="8294" w:type="dxa"/>
            <w:gridSpan w:val="11"/>
            <w:vAlign w:val="center"/>
          </w:tcPr>
          <w:p w:rsidR="009F4735" w:rsidRPr="009710B0" w:rsidRDefault="00193785"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Numune, temizlik ve güvenlik kontrolü</w:t>
            </w:r>
          </w:p>
        </w:tc>
      </w:tr>
      <w:tr w:rsidR="009F4735" w:rsidRPr="00FF50D9" w:rsidTr="00D231BD">
        <w:trPr>
          <w:cantSplit/>
          <w:trHeight w:val="349"/>
        </w:trPr>
        <w:tc>
          <w:tcPr>
            <w:tcW w:w="496" w:type="dxa"/>
            <w:vAlign w:val="center"/>
          </w:tcPr>
          <w:p w:rsidR="009F4735" w:rsidRPr="009710B0" w:rsidRDefault="0019378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K5</w:t>
            </w:r>
          </w:p>
        </w:tc>
        <w:tc>
          <w:tcPr>
            <w:tcW w:w="919" w:type="dxa"/>
            <w:vAlign w:val="center"/>
          </w:tcPr>
          <w:p w:rsidR="009F4735" w:rsidRPr="009710B0" w:rsidRDefault="0019378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F10</w:t>
            </w:r>
          </w:p>
        </w:tc>
        <w:tc>
          <w:tcPr>
            <w:tcW w:w="8294" w:type="dxa"/>
            <w:gridSpan w:val="11"/>
            <w:vAlign w:val="center"/>
          </w:tcPr>
          <w:p w:rsidR="009F4735" w:rsidRPr="009710B0" w:rsidRDefault="00193785"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Stok ve kayıt kontrolü</w:t>
            </w:r>
          </w:p>
        </w:tc>
      </w:tr>
      <w:tr w:rsidR="00193785" w:rsidRPr="00FF50D9" w:rsidTr="00D231BD">
        <w:trPr>
          <w:cantSplit/>
          <w:trHeight w:val="349"/>
        </w:trPr>
        <w:tc>
          <w:tcPr>
            <w:tcW w:w="496" w:type="dxa"/>
            <w:vAlign w:val="center"/>
          </w:tcPr>
          <w:p w:rsidR="00193785" w:rsidRPr="009710B0" w:rsidRDefault="0019378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K6</w:t>
            </w:r>
          </w:p>
        </w:tc>
        <w:tc>
          <w:tcPr>
            <w:tcW w:w="919" w:type="dxa"/>
            <w:vAlign w:val="center"/>
          </w:tcPr>
          <w:p w:rsidR="00193785" w:rsidRPr="009710B0" w:rsidRDefault="00193785" w:rsidP="009F4735">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F11</w:t>
            </w:r>
          </w:p>
        </w:tc>
        <w:tc>
          <w:tcPr>
            <w:tcW w:w="8294" w:type="dxa"/>
            <w:gridSpan w:val="11"/>
            <w:vAlign w:val="center"/>
          </w:tcPr>
          <w:p w:rsidR="00193785" w:rsidRPr="009710B0" w:rsidRDefault="00193785" w:rsidP="009F4735">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Hizmet değerlendirme kontrolü</w:t>
            </w:r>
          </w:p>
        </w:tc>
      </w:tr>
      <w:tr w:rsidR="009F4735" w:rsidRPr="00FF50D9" w:rsidTr="00E641FF">
        <w:trPr>
          <w:cantSplit/>
          <w:trHeight w:val="425"/>
        </w:trPr>
        <w:tc>
          <w:tcPr>
            <w:tcW w:w="9709" w:type="dxa"/>
            <w:gridSpan w:val="13"/>
            <w:shd w:val="clear" w:color="auto" w:fill="auto"/>
            <w:vAlign w:val="center"/>
          </w:tcPr>
          <w:p w:rsidR="009F4735" w:rsidRPr="00FF50D9" w:rsidRDefault="009F4735" w:rsidP="009F4735">
            <w:pPr>
              <w:jc w:val="both"/>
              <w:rPr>
                <w:b/>
                <w:bCs/>
                <w:color w:val="14067A"/>
                <w:sz w:val="20"/>
                <w:szCs w:val="20"/>
              </w:rPr>
            </w:pPr>
            <w:r w:rsidRPr="00FF50D9">
              <w:rPr>
                <w:b/>
                <w:bCs/>
                <w:smallCaps/>
                <w:color w:val="14067A"/>
                <w:sz w:val="20"/>
                <w:szCs w:val="20"/>
              </w:rPr>
              <w:t xml:space="preserve">İZLEME, ÖLÇME VE DEĞERLENDİRME </w:t>
            </w:r>
          </w:p>
        </w:tc>
      </w:tr>
      <w:tr w:rsidR="009F4735" w:rsidRPr="00FF50D9" w:rsidTr="008F7FF1">
        <w:trPr>
          <w:cantSplit/>
          <w:trHeight w:val="362"/>
        </w:trPr>
        <w:tc>
          <w:tcPr>
            <w:tcW w:w="2764" w:type="dxa"/>
            <w:gridSpan w:val="5"/>
            <w:vAlign w:val="center"/>
          </w:tcPr>
          <w:p w:rsidR="009F4735" w:rsidRPr="00FF50D9" w:rsidRDefault="009F4735" w:rsidP="009F4735">
            <w:pPr>
              <w:pStyle w:val="ListeParagraf2"/>
              <w:spacing w:after="0" w:line="240" w:lineRule="auto"/>
              <w:ind w:left="0"/>
              <w:rPr>
                <w:rFonts w:ascii="Times New Roman" w:hAnsi="Times New Roman" w:cs="Times New Roman"/>
                <w:color w:val="002060"/>
                <w:sz w:val="16"/>
                <w:szCs w:val="16"/>
              </w:rPr>
            </w:pPr>
            <w:r w:rsidRPr="00FF50D9">
              <w:rPr>
                <w:rFonts w:ascii="Times New Roman" w:hAnsi="Times New Roman" w:cs="Times New Roman"/>
                <w:smallCaps/>
                <w:color w:val="002060"/>
                <w:sz w:val="16"/>
                <w:szCs w:val="16"/>
              </w:rPr>
              <w:t>SÜREÇ HEDEFİ</w:t>
            </w:r>
          </w:p>
        </w:tc>
        <w:tc>
          <w:tcPr>
            <w:tcW w:w="2478" w:type="dxa"/>
            <w:gridSpan w:val="2"/>
            <w:vAlign w:val="center"/>
          </w:tcPr>
          <w:p w:rsidR="009F4735" w:rsidRPr="00FF50D9" w:rsidRDefault="009F4735" w:rsidP="009F4735">
            <w:pPr>
              <w:pStyle w:val="ListeParagraf2"/>
              <w:spacing w:after="0" w:line="240" w:lineRule="auto"/>
              <w:ind w:left="0"/>
              <w:rPr>
                <w:rFonts w:ascii="Times New Roman" w:hAnsi="Times New Roman" w:cs="Times New Roman"/>
                <w:smallCaps/>
                <w:color w:val="002060"/>
                <w:sz w:val="16"/>
                <w:szCs w:val="16"/>
              </w:rPr>
            </w:pPr>
            <w:r w:rsidRPr="00FF50D9">
              <w:rPr>
                <w:rFonts w:ascii="Times New Roman" w:hAnsi="Times New Roman" w:cs="Times New Roman"/>
                <w:smallCaps/>
                <w:color w:val="002060"/>
                <w:sz w:val="16"/>
                <w:szCs w:val="16"/>
              </w:rPr>
              <w:t>PERFORMANS/İZLEME GÖSTERGESİ</w:t>
            </w:r>
          </w:p>
        </w:tc>
        <w:tc>
          <w:tcPr>
            <w:tcW w:w="709" w:type="dxa"/>
            <w:vAlign w:val="center"/>
          </w:tcPr>
          <w:p w:rsidR="009F4735" w:rsidRPr="00FF50D9" w:rsidRDefault="009F4735" w:rsidP="009F4735">
            <w:pPr>
              <w:pStyle w:val="ListeParagraf2"/>
              <w:spacing w:after="0" w:line="240" w:lineRule="auto"/>
              <w:ind w:left="0"/>
              <w:rPr>
                <w:rFonts w:ascii="Times New Roman" w:hAnsi="Times New Roman" w:cs="Times New Roman"/>
                <w:smallCaps/>
                <w:color w:val="002060"/>
                <w:sz w:val="16"/>
                <w:szCs w:val="16"/>
              </w:rPr>
            </w:pPr>
            <w:r w:rsidRPr="00FF50D9">
              <w:rPr>
                <w:rFonts w:ascii="Times New Roman" w:hAnsi="Times New Roman" w:cs="Times New Roman"/>
                <w:smallCaps/>
                <w:color w:val="002060"/>
                <w:sz w:val="16"/>
                <w:szCs w:val="16"/>
              </w:rPr>
              <w:t>YÖNÜ</w:t>
            </w:r>
          </w:p>
        </w:tc>
        <w:tc>
          <w:tcPr>
            <w:tcW w:w="992" w:type="dxa"/>
            <w:vAlign w:val="center"/>
          </w:tcPr>
          <w:p w:rsidR="009F4735" w:rsidRPr="00FF50D9" w:rsidRDefault="009F4735" w:rsidP="009F4735">
            <w:pPr>
              <w:pStyle w:val="ListeParagraf2"/>
              <w:spacing w:after="0" w:line="240" w:lineRule="auto"/>
              <w:ind w:left="0"/>
              <w:jc w:val="center"/>
              <w:rPr>
                <w:rFonts w:ascii="Times New Roman" w:hAnsi="Times New Roman" w:cs="Times New Roman"/>
                <w:smallCaps/>
                <w:color w:val="002060"/>
                <w:sz w:val="16"/>
                <w:szCs w:val="16"/>
              </w:rPr>
            </w:pPr>
            <w:r w:rsidRPr="00FF50D9">
              <w:rPr>
                <w:rFonts w:ascii="Times New Roman" w:hAnsi="Times New Roman" w:cs="Times New Roman"/>
                <w:smallCaps/>
                <w:color w:val="002060"/>
                <w:sz w:val="16"/>
                <w:szCs w:val="16"/>
              </w:rPr>
              <w:t>GÖSTERGE BİRİMİ</w:t>
            </w:r>
          </w:p>
        </w:tc>
        <w:tc>
          <w:tcPr>
            <w:tcW w:w="1134" w:type="dxa"/>
            <w:gridSpan w:val="3"/>
            <w:vAlign w:val="center"/>
          </w:tcPr>
          <w:p w:rsidR="009F4735" w:rsidRPr="00FF50D9" w:rsidRDefault="009F4735" w:rsidP="009F4735">
            <w:pPr>
              <w:pStyle w:val="ListeParagraf2"/>
              <w:spacing w:after="0" w:line="240" w:lineRule="auto"/>
              <w:ind w:left="0"/>
              <w:jc w:val="center"/>
              <w:rPr>
                <w:rFonts w:ascii="Times New Roman" w:hAnsi="Times New Roman" w:cs="Times New Roman"/>
                <w:smallCaps/>
                <w:color w:val="002060"/>
                <w:sz w:val="16"/>
                <w:szCs w:val="16"/>
              </w:rPr>
            </w:pPr>
            <w:r w:rsidRPr="00FF50D9">
              <w:rPr>
                <w:rFonts w:ascii="Times New Roman" w:hAnsi="Times New Roman" w:cs="Times New Roman"/>
                <w:smallCaps/>
                <w:color w:val="002060"/>
                <w:sz w:val="16"/>
                <w:szCs w:val="16"/>
              </w:rPr>
              <w:t>İZLEME PERİYODU</w:t>
            </w:r>
          </w:p>
        </w:tc>
        <w:tc>
          <w:tcPr>
            <w:tcW w:w="1632" w:type="dxa"/>
            <w:vAlign w:val="center"/>
          </w:tcPr>
          <w:p w:rsidR="009F4735" w:rsidRPr="00FF50D9" w:rsidRDefault="009F4735" w:rsidP="009F4735">
            <w:pPr>
              <w:pStyle w:val="ListeParagraf2"/>
              <w:spacing w:after="0" w:line="240" w:lineRule="auto"/>
              <w:ind w:left="0"/>
              <w:jc w:val="center"/>
              <w:rPr>
                <w:rFonts w:ascii="Times New Roman" w:hAnsi="Times New Roman" w:cs="Times New Roman"/>
                <w:smallCaps/>
                <w:color w:val="002060"/>
                <w:sz w:val="16"/>
                <w:szCs w:val="16"/>
              </w:rPr>
            </w:pPr>
            <w:r w:rsidRPr="00FF50D9">
              <w:rPr>
                <w:rFonts w:ascii="Times New Roman" w:hAnsi="Times New Roman" w:cs="Times New Roman"/>
                <w:smallCaps/>
                <w:color w:val="002060"/>
                <w:sz w:val="16"/>
                <w:szCs w:val="16"/>
              </w:rPr>
              <w:t>RAPORLAMA SORUMLUSU</w:t>
            </w:r>
          </w:p>
        </w:tc>
      </w:tr>
      <w:tr w:rsidR="00193785" w:rsidRPr="00FF50D9" w:rsidTr="002237F1">
        <w:trPr>
          <w:cantSplit/>
          <w:trHeight w:val="675"/>
        </w:trPr>
        <w:tc>
          <w:tcPr>
            <w:tcW w:w="2764" w:type="dxa"/>
            <w:gridSpan w:val="5"/>
          </w:tcPr>
          <w:p w:rsidR="00193785" w:rsidRPr="009710B0" w:rsidRDefault="00193785" w:rsidP="009710B0">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lastRenderedPageBreak/>
              <w:t>Sağlıklı ve güvenli yemek hizmeti sunmak</w:t>
            </w:r>
          </w:p>
        </w:tc>
        <w:tc>
          <w:tcPr>
            <w:tcW w:w="2478" w:type="dxa"/>
            <w:gridSpan w:val="2"/>
            <w:vAlign w:val="center"/>
          </w:tcPr>
          <w:p w:rsidR="00193785" w:rsidRPr="009710B0" w:rsidRDefault="00193785" w:rsidP="009710B0">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Hijyen uygunsuzluğu sayısı</w:t>
            </w:r>
          </w:p>
        </w:tc>
        <w:tc>
          <w:tcPr>
            <w:tcW w:w="709" w:type="dxa"/>
            <w:vAlign w:val="center"/>
          </w:tcPr>
          <w:p w:rsidR="00193785" w:rsidRPr="009710B0" w:rsidRDefault="00193785" w:rsidP="009710B0">
            <w:pPr>
              <w:pStyle w:val="ListeParagraf2"/>
              <w:spacing w:after="0" w:line="240" w:lineRule="auto"/>
              <w:ind w:left="0"/>
              <w:rPr>
                <w:rFonts w:ascii="Times New Roman" w:hAnsi="Times New Roman" w:cs="Times New Roman"/>
                <w:b/>
                <w:smallCaps/>
                <w:color w:val="00B050"/>
                <w:sz w:val="20"/>
                <w:szCs w:val="20"/>
              </w:rPr>
            </w:pPr>
            <w:r w:rsidRPr="009710B0">
              <w:rPr>
                <w:rFonts w:ascii="Times New Roman" w:hAnsi="Times New Roman" w:cs="Times New Roman"/>
                <w:sz w:val="20"/>
                <w:szCs w:val="20"/>
              </w:rPr>
              <w:t>↓</w:t>
            </w:r>
          </w:p>
        </w:tc>
        <w:tc>
          <w:tcPr>
            <w:tcW w:w="992" w:type="dxa"/>
            <w:vAlign w:val="center"/>
          </w:tcPr>
          <w:p w:rsidR="00193785" w:rsidRPr="009710B0" w:rsidRDefault="00193785" w:rsidP="009710B0">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Adet</w:t>
            </w:r>
          </w:p>
        </w:tc>
        <w:tc>
          <w:tcPr>
            <w:tcW w:w="1134" w:type="dxa"/>
            <w:gridSpan w:val="3"/>
            <w:vAlign w:val="center"/>
          </w:tcPr>
          <w:p w:rsidR="00193785" w:rsidRPr="009710B0" w:rsidRDefault="00193785" w:rsidP="009710B0">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Aylık</w:t>
            </w:r>
          </w:p>
        </w:tc>
        <w:tc>
          <w:tcPr>
            <w:tcW w:w="1632" w:type="dxa"/>
            <w:vAlign w:val="center"/>
          </w:tcPr>
          <w:p w:rsidR="00193785" w:rsidRPr="009710B0" w:rsidRDefault="00193785" w:rsidP="009710B0">
            <w:pPr>
              <w:rPr>
                <w:sz w:val="20"/>
                <w:szCs w:val="20"/>
              </w:rPr>
            </w:pPr>
            <w:r w:rsidRPr="009710B0">
              <w:rPr>
                <w:sz w:val="20"/>
                <w:szCs w:val="20"/>
              </w:rPr>
              <w:t>Şube Müdürü</w:t>
            </w:r>
          </w:p>
          <w:p w:rsidR="00D05118" w:rsidRPr="009710B0" w:rsidRDefault="00D05118" w:rsidP="009710B0">
            <w:pPr>
              <w:rPr>
                <w:sz w:val="20"/>
                <w:szCs w:val="20"/>
              </w:rPr>
            </w:pPr>
            <w:r w:rsidRPr="009710B0">
              <w:rPr>
                <w:sz w:val="20"/>
                <w:szCs w:val="20"/>
              </w:rPr>
              <w:t>Müdür Yardımcısı</w:t>
            </w:r>
          </w:p>
        </w:tc>
      </w:tr>
      <w:tr w:rsidR="00193785" w:rsidRPr="00FF50D9" w:rsidTr="002237F1">
        <w:trPr>
          <w:cantSplit/>
          <w:trHeight w:val="826"/>
        </w:trPr>
        <w:tc>
          <w:tcPr>
            <w:tcW w:w="2764" w:type="dxa"/>
            <w:gridSpan w:val="5"/>
          </w:tcPr>
          <w:p w:rsidR="00193785" w:rsidRPr="009710B0" w:rsidRDefault="00193785" w:rsidP="009710B0">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Çocukların beslenme ihtiyaçlarına uygun menü sunmak</w:t>
            </w:r>
          </w:p>
        </w:tc>
        <w:tc>
          <w:tcPr>
            <w:tcW w:w="2478" w:type="dxa"/>
            <w:gridSpan w:val="2"/>
            <w:vAlign w:val="center"/>
          </w:tcPr>
          <w:p w:rsidR="00193785" w:rsidRPr="009710B0" w:rsidRDefault="00193785" w:rsidP="009710B0">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Menü uygunluk oranı</w:t>
            </w:r>
          </w:p>
        </w:tc>
        <w:tc>
          <w:tcPr>
            <w:tcW w:w="709" w:type="dxa"/>
            <w:vAlign w:val="center"/>
          </w:tcPr>
          <w:p w:rsidR="00193785" w:rsidRPr="009710B0" w:rsidRDefault="00193785" w:rsidP="009710B0">
            <w:pPr>
              <w:pStyle w:val="ListeParagraf2"/>
              <w:spacing w:after="0" w:line="240" w:lineRule="auto"/>
              <w:ind w:left="0"/>
              <w:rPr>
                <w:rFonts w:ascii="Times New Roman" w:hAnsi="Times New Roman" w:cs="Times New Roman"/>
                <w:b/>
                <w:smallCaps/>
                <w:color w:val="00B050"/>
                <w:sz w:val="20"/>
                <w:szCs w:val="20"/>
              </w:rPr>
            </w:pPr>
            <w:r w:rsidRPr="009710B0">
              <w:rPr>
                <w:rFonts w:ascii="Times New Roman" w:hAnsi="Times New Roman" w:cs="Times New Roman"/>
                <w:sz w:val="20"/>
                <w:szCs w:val="20"/>
              </w:rPr>
              <w:t>↑</w:t>
            </w:r>
          </w:p>
        </w:tc>
        <w:tc>
          <w:tcPr>
            <w:tcW w:w="992" w:type="dxa"/>
            <w:vAlign w:val="center"/>
          </w:tcPr>
          <w:p w:rsidR="00193785" w:rsidRPr="009710B0" w:rsidRDefault="00193785" w:rsidP="009710B0">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w:t>
            </w:r>
          </w:p>
        </w:tc>
        <w:tc>
          <w:tcPr>
            <w:tcW w:w="1134" w:type="dxa"/>
            <w:gridSpan w:val="3"/>
            <w:vAlign w:val="center"/>
          </w:tcPr>
          <w:p w:rsidR="00193785" w:rsidRPr="009710B0" w:rsidRDefault="00193785" w:rsidP="009710B0">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Aylık</w:t>
            </w:r>
          </w:p>
        </w:tc>
        <w:tc>
          <w:tcPr>
            <w:tcW w:w="1632" w:type="dxa"/>
            <w:vAlign w:val="center"/>
          </w:tcPr>
          <w:p w:rsidR="00193785" w:rsidRPr="009710B0" w:rsidRDefault="00D05118" w:rsidP="009710B0">
            <w:pPr>
              <w:rPr>
                <w:sz w:val="20"/>
                <w:szCs w:val="20"/>
              </w:rPr>
            </w:pPr>
            <w:r w:rsidRPr="009710B0">
              <w:rPr>
                <w:sz w:val="20"/>
                <w:szCs w:val="20"/>
              </w:rPr>
              <w:t>Diyetisyen</w:t>
            </w:r>
          </w:p>
        </w:tc>
      </w:tr>
      <w:tr w:rsidR="00193785" w:rsidRPr="00FF50D9" w:rsidTr="002237F1">
        <w:trPr>
          <w:cantSplit/>
          <w:trHeight w:val="568"/>
        </w:trPr>
        <w:tc>
          <w:tcPr>
            <w:tcW w:w="2764" w:type="dxa"/>
            <w:gridSpan w:val="5"/>
          </w:tcPr>
          <w:p w:rsidR="00193785" w:rsidRPr="009710B0" w:rsidRDefault="00193785" w:rsidP="009710B0">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Yemek hizmetlerinden memnuniyeti artırmak</w:t>
            </w:r>
          </w:p>
        </w:tc>
        <w:tc>
          <w:tcPr>
            <w:tcW w:w="2478" w:type="dxa"/>
            <w:gridSpan w:val="2"/>
            <w:vAlign w:val="center"/>
          </w:tcPr>
          <w:p w:rsidR="00193785" w:rsidRPr="009710B0" w:rsidRDefault="00193785" w:rsidP="009710B0">
            <w:pPr>
              <w:pStyle w:val="ListeParagraf2"/>
              <w:spacing w:after="0" w:line="240" w:lineRule="auto"/>
              <w:ind w:left="0"/>
              <w:rPr>
                <w:rFonts w:ascii="Times New Roman" w:hAnsi="Times New Roman" w:cs="Times New Roman"/>
                <w:sz w:val="20"/>
                <w:szCs w:val="20"/>
              </w:rPr>
            </w:pPr>
            <w:r w:rsidRPr="009710B0">
              <w:rPr>
                <w:rFonts w:ascii="Times New Roman" w:hAnsi="Times New Roman" w:cs="Times New Roman"/>
                <w:sz w:val="20"/>
                <w:szCs w:val="20"/>
              </w:rPr>
              <w:t>Memnuniyet oranı</w:t>
            </w:r>
          </w:p>
        </w:tc>
        <w:tc>
          <w:tcPr>
            <w:tcW w:w="709" w:type="dxa"/>
            <w:vAlign w:val="center"/>
          </w:tcPr>
          <w:p w:rsidR="00193785" w:rsidRPr="009710B0" w:rsidRDefault="00193785" w:rsidP="009710B0">
            <w:pPr>
              <w:pStyle w:val="ListeParagraf2"/>
              <w:spacing w:after="0" w:line="240" w:lineRule="auto"/>
              <w:ind w:left="0"/>
              <w:rPr>
                <w:rFonts w:ascii="Times New Roman" w:hAnsi="Times New Roman" w:cs="Times New Roman"/>
                <w:b/>
                <w:smallCaps/>
                <w:color w:val="00B050"/>
                <w:sz w:val="20"/>
                <w:szCs w:val="20"/>
              </w:rPr>
            </w:pPr>
            <w:r w:rsidRPr="009710B0">
              <w:rPr>
                <w:rFonts w:ascii="Times New Roman" w:hAnsi="Times New Roman" w:cs="Times New Roman"/>
                <w:sz w:val="20"/>
                <w:szCs w:val="20"/>
              </w:rPr>
              <w:t>↑</w:t>
            </w:r>
          </w:p>
        </w:tc>
        <w:tc>
          <w:tcPr>
            <w:tcW w:w="992" w:type="dxa"/>
            <w:vAlign w:val="center"/>
          </w:tcPr>
          <w:p w:rsidR="00193785" w:rsidRPr="009710B0" w:rsidRDefault="00193785" w:rsidP="009710B0">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w:t>
            </w:r>
          </w:p>
        </w:tc>
        <w:tc>
          <w:tcPr>
            <w:tcW w:w="1134" w:type="dxa"/>
            <w:gridSpan w:val="3"/>
            <w:vAlign w:val="center"/>
          </w:tcPr>
          <w:p w:rsidR="00193785" w:rsidRPr="009710B0" w:rsidRDefault="00193785" w:rsidP="009710B0">
            <w:pPr>
              <w:pStyle w:val="ListeParagraf2"/>
              <w:spacing w:after="0" w:line="240" w:lineRule="auto"/>
              <w:ind w:left="0"/>
              <w:jc w:val="center"/>
              <w:rPr>
                <w:rFonts w:ascii="Times New Roman" w:hAnsi="Times New Roman" w:cs="Times New Roman"/>
                <w:sz w:val="20"/>
                <w:szCs w:val="20"/>
              </w:rPr>
            </w:pPr>
            <w:r w:rsidRPr="009710B0">
              <w:rPr>
                <w:rFonts w:ascii="Times New Roman" w:hAnsi="Times New Roman" w:cs="Times New Roman"/>
                <w:sz w:val="20"/>
                <w:szCs w:val="20"/>
              </w:rPr>
              <w:t>6 Aylık</w:t>
            </w:r>
          </w:p>
        </w:tc>
        <w:tc>
          <w:tcPr>
            <w:tcW w:w="1632" w:type="dxa"/>
            <w:vAlign w:val="center"/>
          </w:tcPr>
          <w:p w:rsidR="00D05118" w:rsidRPr="009710B0" w:rsidRDefault="00D05118" w:rsidP="009710B0">
            <w:pPr>
              <w:rPr>
                <w:sz w:val="20"/>
                <w:szCs w:val="20"/>
              </w:rPr>
            </w:pPr>
            <w:r w:rsidRPr="009710B0">
              <w:rPr>
                <w:sz w:val="20"/>
                <w:szCs w:val="20"/>
              </w:rPr>
              <w:t>Şube Müdürü</w:t>
            </w:r>
          </w:p>
          <w:p w:rsidR="00193785" w:rsidRPr="009710B0" w:rsidRDefault="00D05118" w:rsidP="009710B0">
            <w:pPr>
              <w:rPr>
                <w:sz w:val="20"/>
                <w:szCs w:val="20"/>
              </w:rPr>
            </w:pPr>
            <w:r w:rsidRPr="009710B0">
              <w:rPr>
                <w:sz w:val="20"/>
                <w:szCs w:val="20"/>
              </w:rPr>
              <w:t>Müdür Yardımcısı</w:t>
            </w:r>
          </w:p>
        </w:tc>
      </w:tr>
    </w:tbl>
    <w:p w:rsidR="008D4830" w:rsidRPr="00FF50D9" w:rsidRDefault="008D4830" w:rsidP="000A71F5">
      <w:pPr>
        <w:rPr>
          <w:sz w:val="20"/>
          <w:szCs w:val="20"/>
        </w:rPr>
      </w:pPr>
    </w:p>
    <w:p w:rsidR="008D4830" w:rsidRPr="00FF50D9" w:rsidRDefault="008D4830" w:rsidP="000A71F5">
      <w:pPr>
        <w:rPr>
          <w:sz w:val="20"/>
          <w:szCs w:val="20"/>
        </w:rPr>
      </w:pPr>
    </w:p>
    <w:p w:rsidR="008D4830" w:rsidRPr="00FF50D9" w:rsidRDefault="008D4830" w:rsidP="000A71F5">
      <w:pPr>
        <w:rPr>
          <w:sz w:val="20"/>
          <w:szCs w:val="20"/>
        </w:rPr>
      </w:pPr>
    </w:p>
    <w:p w:rsidR="008D4830" w:rsidRPr="00FF50D9" w:rsidRDefault="008D4830" w:rsidP="000A71F5">
      <w:pPr>
        <w:rPr>
          <w:sz w:val="20"/>
          <w:szCs w:val="20"/>
        </w:rPr>
      </w:pPr>
    </w:p>
    <w:sectPr w:rsidR="008D4830" w:rsidRPr="00FF50D9" w:rsidSect="00AB1B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238" w:rsidRDefault="00B87238" w:rsidP="006A31BE">
      <w:r>
        <w:separator/>
      </w:r>
    </w:p>
  </w:endnote>
  <w:endnote w:type="continuationSeparator" w:id="0">
    <w:p w:rsidR="00B87238" w:rsidRDefault="00B87238"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81" w:rsidRDefault="00CA338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81" w:rsidRDefault="00CA338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81" w:rsidRDefault="00CA338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238" w:rsidRDefault="00B87238" w:rsidP="006A31BE">
      <w:r>
        <w:separator/>
      </w:r>
    </w:p>
  </w:footnote>
  <w:footnote w:type="continuationSeparator" w:id="0">
    <w:p w:rsidR="00B87238" w:rsidRDefault="00B87238"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81" w:rsidRDefault="00CA338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rsidRPr="00D231BD" w:rsidTr="00383206">
      <w:trPr>
        <w:trHeight w:hRule="exact" w:val="397"/>
      </w:trPr>
      <w:tc>
        <w:tcPr>
          <w:tcW w:w="2303" w:type="dxa"/>
          <w:vMerge w:val="restart"/>
          <w:vAlign w:val="center"/>
        </w:tcPr>
        <w:p w:rsidR="00F95807" w:rsidRPr="00D231BD" w:rsidRDefault="00FF50D9" w:rsidP="00401CC2">
          <w:pPr>
            <w:pStyle w:val="stBilgi"/>
            <w:jc w:val="center"/>
          </w:pPr>
          <w:bookmarkStart w:id="1" w:name="_GoBack" w:colFirst="1" w:colLast="1"/>
          <w:r w:rsidRPr="00D231BD">
            <w:rPr>
              <w:noProof/>
            </w:rPr>
            <w:drawing>
              <wp:inline distT="0" distB="0" distL="0" distR="0" wp14:anchorId="25293FAC" wp14:editId="3A7C7F34">
                <wp:extent cx="1077595" cy="765013"/>
                <wp:effectExtent l="0" t="0" r="8255" b="0"/>
                <wp:docPr id="1" name="Resim 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426" cy="779092"/>
                        </a:xfrm>
                        <a:prstGeom prst="rect">
                          <a:avLst/>
                        </a:prstGeom>
                        <a:noFill/>
                      </pic:spPr>
                    </pic:pic>
                  </a:graphicData>
                </a:graphic>
              </wp:inline>
            </w:drawing>
          </w:r>
        </w:p>
      </w:tc>
      <w:tc>
        <w:tcPr>
          <w:tcW w:w="4893" w:type="dxa"/>
          <w:vMerge w:val="restart"/>
          <w:vAlign w:val="center"/>
        </w:tcPr>
        <w:p w:rsidR="00F95807" w:rsidRPr="00D231BD" w:rsidRDefault="00CF79E7" w:rsidP="00705F1C">
          <w:pPr>
            <w:pStyle w:val="stBilgi"/>
            <w:jc w:val="center"/>
            <w:rPr>
              <w:sz w:val="20"/>
              <w:szCs w:val="20"/>
            </w:rPr>
          </w:pPr>
          <w:r>
            <w:rPr>
              <w:b/>
              <w:color w:val="14067A"/>
              <w:sz w:val="20"/>
              <w:szCs w:val="20"/>
            </w:rPr>
            <w:t>ÇOCUK EĞİTİM MERKEZ</w:t>
          </w:r>
          <w:r w:rsidR="008E5B7A" w:rsidRPr="00D231BD">
            <w:rPr>
              <w:b/>
              <w:color w:val="14067A"/>
              <w:sz w:val="20"/>
              <w:szCs w:val="20"/>
            </w:rPr>
            <w:t xml:space="preserve">İ </w:t>
          </w:r>
        </w:p>
      </w:tc>
      <w:tc>
        <w:tcPr>
          <w:tcW w:w="1276" w:type="dxa"/>
          <w:vAlign w:val="center"/>
        </w:tcPr>
        <w:p w:rsidR="00F95807" w:rsidRPr="00D231BD" w:rsidRDefault="00F95807" w:rsidP="00F95807">
          <w:pPr>
            <w:pStyle w:val="stBilgi"/>
            <w:rPr>
              <w:sz w:val="16"/>
              <w:szCs w:val="16"/>
            </w:rPr>
          </w:pPr>
          <w:r w:rsidRPr="00D231BD">
            <w:rPr>
              <w:smallCaps/>
              <w:sz w:val="16"/>
              <w:szCs w:val="16"/>
            </w:rPr>
            <w:t>Revizyon No</w:t>
          </w:r>
        </w:p>
      </w:tc>
      <w:tc>
        <w:tcPr>
          <w:tcW w:w="1276" w:type="dxa"/>
          <w:vAlign w:val="center"/>
        </w:tcPr>
        <w:p w:rsidR="00F95807" w:rsidRPr="00D231BD" w:rsidRDefault="001E718A" w:rsidP="00F95807">
          <w:pPr>
            <w:pStyle w:val="stBilgi"/>
            <w:rPr>
              <w:sz w:val="16"/>
              <w:szCs w:val="16"/>
            </w:rPr>
          </w:pPr>
          <w:r w:rsidRPr="00D231BD">
            <w:rPr>
              <w:sz w:val="16"/>
              <w:szCs w:val="16"/>
            </w:rPr>
            <w:t>R.</w:t>
          </w:r>
          <w:r w:rsidR="004E3ABC" w:rsidRPr="00D231BD">
            <w:rPr>
              <w:sz w:val="16"/>
              <w:szCs w:val="16"/>
            </w:rPr>
            <w:t>0</w:t>
          </w:r>
          <w:r w:rsidR="00FF50D9" w:rsidRPr="00D231BD">
            <w:rPr>
              <w:sz w:val="16"/>
              <w:szCs w:val="16"/>
            </w:rPr>
            <w:t>2</w:t>
          </w:r>
        </w:p>
      </w:tc>
    </w:tr>
    <w:tr w:rsidR="00F95807" w:rsidRPr="00D231BD" w:rsidTr="00383206">
      <w:trPr>
        <w:trHeight w:hRule="exact" w:val="397"/>
      </w:trPr>
      <w:tc>
        <w:tcPr>
          <w:tcW w:w="2303" w:type="dxa"/>
          <w:vMerge/>
        </w:tcPr>
        <w:p w:rsidR="00F95807" w:rsidRPr="00D231BD" w:rsidRDefault="00F95807">
          <w:pPr>
            <w:pStyle w:val="stBilgi"/>
          </w:pPr>
        </w:p>
      </w:tc>
      <w:tc>
        <w:tcPr>
          <w:tcW w:w="4893" w:type="dxa"/>
          <w:vMerge/>
          <w:vAlign w:val="center"/>
        </w:tcPr>
        <w:p w:rsidR="00F95807" w:rsidRPr="00D231BD" w:rsidRDefault="00F95807" w:rsidP="00F95807">
          <w:pPr>
            <w:pStyle w:val="stBilgi"/>
            <w:jc w:val="center"/>
            <w:rPr>
              <w:sz w:val="20"/>
              <w:szCs w:val="20"/>
            </w:rPr>
          </w:pPr>
        </w:p>
      </w:tc>
      <w:tc>
        <w:tcPr>
          <w:tcW w:w="1276" w:type="dxa"/>
          <w:vAlign w:val="center"/>
        </w:tcPr>
        <w:p w:rsidR="00F95807" w:rsidRPr="00D231BD" w:rsidRDefault="00F95807" w:rsidP="00F95807">
          <w:pPr>
            <w:pStyle w:val="stBilgi"/>
            <w:rPr>
              <w:sz w:val="16"/>
              <w:szCs w:val="16"/>
            </w:rPr>
          </w:pPr>
          <w:r w:rsidRPr="00D231BD">
            <w:rPr>
              <w:smallCaps/>
              <w:sz w:val="16"/>
              <w:szCs w:val="16"/>
            </w:rPr>
            <w:t>Revizyon Tarihi</w:t>
          </w:r>
        </w:p>
      </w:tc>
      <w:tc>
        <w:tcPr>
          <w:tcW w:w="1276" w:type="dxa"/>
          <w:vAlign w:val="center"/>
        </w:tcPr>
        <w:p w:rsidR="00F95807" w:rsidRPr="00D231BD" w:rsidRDefault="00CA3381" w:rsidP="008E5B7A">
          <w:pPr>
            <w:pStyle w:val="stBilgi"/>
            <w:rPr>
              <w:sz w:val="16"/>
              <w:szCs w:val="16"/>
            </w:rPr>
          </w:pPr>
          <w:r>
            <w:rPr>
              <w:sz w:val="16"/>
              <w:szCs w:val="16"/>
            </w:rPr>
            <w:t>03.10.2023</w:t>
          </w:r>
        </w:p>
      </w:tc>
    </w:tr>
    <w:tr w:rsidR="00F95807" w:rsidRPr="00D231BD" w:rsidTr="00383206">
      <w:trPr>
        <w:trHeight w:val="784"/>
      </w:trPr>
      <w:tc>
        <w:tcPr>
          <w:tcW w:w="2303" w:type="dxa"/>
          <w:vMerge/>
        </w:tcPr>
        <w:p w:rsidR="00F95807" w:rsidRPr="00D231BD" w:rsidRDefault="00F95807">
          <w:pPr>
            <w:pStyle w:val="stBilgi"/>
          </w:pPr>
        </w:p>
      </w:tc>
      <w:tc>
        <w:tcPr>
          <w:tcW w:w="4893" w:type="dxa"/>
          <w:vAlign w:val="center"/>
        </w:tcPr>
        <w:p w:rsidR="00F95807" w:rsidRPr="00D231BD" w:rsidRDefault="00F95807" w:rsidP="00F95807">
          <w:pPr>
            <w:pStyle w:val="stBilgi"/>
            <w:jc w:val="center"/>
            <w:rPr>
              <w:sz w:val="20"/>
              <w:szCs w:val="20"/>
            </w:rPr>
          </w:pPr>
          <w:r w:rsidRPr="00D231BD">
            <w:rPr>
              <w:b/>
              <w:color w:val="14067A"/>
              <w:sz w:val="20"/>
              <w:szCs w:val="20"/>
            </w:rPr>
            <w:t>SÜREÇ FORMU</w:t>
          </w:r>
        </w:p>
      </w:tc>
      <w:tc>
        <w:tcPr>
          <w:tcW w:w="1276" w:type="dxa"/>
          <w:vAlign w:val="center"/>
        </w:tcPr>
        <w:p w:rsidR="00F95807" w:rsidRPr="00D231BD" w:rsidRDefault="00F95807" w:rsidP="00F95807">
          <w:pPr>
            <w:pStyle w:val="stBilgi"/>
            <w:rPr>
              <w:sz w:val="16"/>
              <w:szCs w:val="16"/>
            </w:rPr>
          </w:pPr>
          <w:r w:rsidRPr="00D231BD">
            <w:rPr>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rsidR="00F95807" w:rsidRPr="00D231BD" w:rsidRDefault="00F95807" w:rsidP="00F95807">
              <w:pPr>
                <w:pStyle w:val="stBilgi"/>
                <w:rPr>
                  <w:rFonts w:eastAsia="Times New Roman"/>
                  <w:sz w:val="16"/>
                  <w:szCs w:val="16"/>
                </w:rPr>
              </w:pPr>
              <w:r w:rsidRPr="00D231BD">
                <w:rPr>
                  <w:sz w:val="16"/>
                  <w:szCs w:val="16"/>
                </w:rPr>
                <w:t xml:space="preserve">Sayfa </w:t>
              </w:r>
              <w:r w:rsidR="005B1C24" w:rsidRPr="00D231BD">
                <w:rPr>
                  <w:sz w:val="16"/>
                  <w:szCs w:val="16"/>
                </w:rPr>
                <w:fldChar w:fldCharType="begin"/>
              </w:r>
              <w:r w:rsidRPr="00D231BD">
                <w:rPr>
                  <w:sz w:val="16"/>
                  <w:szCs w:val="16"/>
                </w:rPr>
                <w:instrText>PAGE</w:instrText>
              </w:r>
              <w:r w:rsidR="005B1C24" w:rsidRPr="00D231BD">
                <w:rPr>
                  <w:sz w:val="16"/>
                  <w:szCs w:val="16"/>
                </w:rPr>
                <w:fldChar w:fldCharType="separate"/>
              </w:r>
              <w:r w:rsidR="00CA3381">
                <w:rPr>
                  <w:noProof/>
                  <w:sz w:val="16"/>
                  <w:szCs w:val="16"/>
                </w:rPr>
                <w:t>2</w:t>
              </w:r>
              <w:r w:rsidR="005B1C24" w:rsidRPr="00D231BD">
                <w:rPr>
                  <w:sz w:val="16"/>
                  <w:szCs w:val="16"/>
                </w:rPr>
                <w:fldChar w:fldCharType="end"/>
              </w:r>
              <w:r w:rsidRPr="00D231BD">
                <w:rPr>
                  <w:sz w:val="16"/>
                  <w:szCs w:val="16"/>
                </w:rPr>
                <w:t xml:space="preserve"> / </w:t>
              </w:r>
              <w:r w:rsidR="005B1C24" w:rsidRPr="00D231BD">
                <w:rPr>
                  <w:sz w:val="16"/>
                  <w:szCs w:val="16"/>
                </w:rPr>
                <w:fldChar w:fldCharType="begin"/>
              </w:r>
              <w:r w:rsidRPr="00D231BD">
                <w:rPr>
                  <w:sz w:val="16"/>
                  <w:szCs w:val="16"/>
                </w:rPr>
                <w:instrText>NUMPAGES</w:instrText>
              </w:r>
              <w:r w:rsidR="005B1C24" w:rsidRPr="00D231BD">
                <w:rPr>
                  <w:sz w:val="16"/>
                  <w:szCs w:val="16"/>
                </w:rPr>
                <w:fldChar w:fldCharType="separate"/>
              </w:r>
              <w:r w:rsidR="00CA3381">
                <w:rPr>
                  <w:noProof/>
                  <w:sz w:val="16"/>
                  <w:szCs w:val="16"/>
                </w:rPr>
                <w:t>3</w:t>
              </w:r>
              <w:r w:rsidR="005B1C24" w:rsidRPr="00D231BD">
                <w:rPr>
                  <w:sz w:val="16"/>
                  <w:szCs w:val="16"/>
                </w:rPr>
                <w:fldChar w:fldCharType="end"/>
              </w:r>
            </w:p>
          </w:sdtContent>
        </w:sdt>
      </w:tc>
    </w:tr>
    <w:bookmarkEnd w:id="1"/>
  </w:tbl>
  <w:p w:rsidR="00F95807" w:rsidRDefault="00F95807">
    <w:pPr>
      <w:pStyle w:val="stBilgi"/>
    </w:pPr>
  </w:p>
  <w:p w:rsidR="00CC1746" w:rsidRDefault="00CC174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81" w:rsidRDefault="00CA338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3AB2BC6"/>
    <w:multiLevelType w:val="hybridMultilevel"/>
    <w:tmpl w:val="834A4D10"/>
    <w:lvl w:ilvl="0" w:tplc="487C329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1F2"/>
    <w:rsid w:val="000744D2"/>
    <w:rsid w:val="00076E0A"/>
    <w:rsid w:val="00077F1C"/>
    <w:rsid w:val="000833CC"/>
    <w:rsid w:val="00085916"/>
    <w:rsid w:val="000879C2"/>
    <w:rsid w:val="00090793"/>
    <w:rsid w:val="00094D8A"/>
    <w:rsid w:val="00095EA9"/>
    <w:rsid w:val="000A246A"/>
    <w:rsid w:val="000A2990"/>
    <w:rsid w:val="000A71F5"/>
    <w:rsid w:val="000B2B65"/>
    <w:rsid w:val="000C2730"/>
    <w:rsid w:val="000C7203"/>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3785"/>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7F1"/>
    <w:rsid w:val="00223E69"/>
    <w:rsid w:val="00224EB2"/>
    <w:rsid w:val="0023200A"/>
    <w:rsid w:val="00237C93"/>
    <w:rsid w:val="00241227"/>
    <w:rsid w:val="002418AC"/>
    <w:rsid w:val="00242125"/>
    <w:rsid w:val="00246DBB"/>
    <w:rsid w:val="002511A9"/>
    <w:rsid w:val="00254339"/>
    <w:rsid w:val="002549F1"/>
    <w:rsid w:val="002612BD"/>
    <w:rsid w:val="00261A99"/>
    <w:rsid w:val="00266A34"/>
    <w:rsid w:val="00267C55"/>
    <w:rsid w:val="0027378B"/>
    <w:rsid w:val="00275E0D"/>
    <w:rsid w:val="002761BC"/>
    <w:rsid w:val="00276333"/>
    <w:rsid w:val="00277B70"/>
    <w:rsid w:val="00277EFA"/>
    <w:rsid w:val="002815A6"/>
    <w:rsid w:val="002828AB"/>
    <w:rsid w:val="0028358A"/>
    <w:rsid w:val="002840C5"/>
    <w:rsid w:val="00286050"/>
    <w:rsid w:val="00287D7D"/>
    <w:rsid w:val="00287E0F"/>
    <w:rsid w:val="00290666"/>
    <w:rsid w:val="0029163F"/>
    <w:rsid w:val="00295792"/>
    <w:rsid w:val="002976E1"/>
    <w:rsid w:val="002A0B21"/>
    <w:rsid w:val="002A194B"/>
    <w:rsid w:val="002A31B2"/>
    <w:rsid w:val="002A6BAC"/>
    <w:rsid w:val="002B0A44"/>
    <w:rsid w:val="002B3FBD"/>
    <w:rsid w:val="002B42B0"/>
    <w:rsid w:val="002B4BC1"/>
    <w:rsid w:val="002B4D7F"/>
    <w:rsid w:val="002B7EF2"/>
    <w:rsid w:val="002C1DCE"/>
    <w:rsid w:val="002C391C"/>
    <w:rsid w:val="002C39A1"/>
    <w:rsid w:val="002C3F21"/>
    <w:rsid w:val="002D0F6F"/>
    <w:rsid w:val="002D3EF7"/>
    <w:rsid w:val="002D51E4"/>
    <w:rsid w:val="002D6FED"/>
    <w:rsid w:val="002E3ED3"/>
    <w:rsid w:val="002E5616"/>
    <w:rsid w:val="002E7388"/>
    <w:rsid w:val="002F2475"/>
    <w:rsid w:val="002F485E"/>
    <w:rsid w:val="002F6247"/>
    <w:rsid w:val="002F6538"/>
    <w:rsid w:val="002F6743"/>
    <w:rsid w:val="00302E2F"/>
    <w:rsid w:val="0030438A"/>
    <w:rsid w:val="003066CA"/>
    <w:rsid w:val="00310724"/>
    <w:rsid w:val="00312E5F"/>
    <w:rsid w:val="003131F7"/>
    <w:rsid w:val="00313D4D"/>
    <w:rsid w:val="003210A7"/>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E51"/>
    <w:rsid w:val="00392BC8"/>
    <w:rsid w:val="003A0AB7"/>
    <w:rsid w:val="003A320C"/>
    <w:rsid w:val="003A327B"/>
    <w:rsid w:val="003A3579"/>
    <w:rsid w:val="003A680D"/>
    <w:rsid w:val="003B1903"/>
    <w:rsid w:val="003B4B84"/>
    <w:rsid w:val="003B7423"/>
    <w:rsid w:val="003C048D"/>
    <w:rsid w:val="003C2C66"/>
    <w:rsid w:val="003C2D63"/>
    <w:rsid w:val="003C5A03"/>
    <w:rsid w:val="003D10FD"/>
    <w:rsid w:val="003D510F"/>
    <w:rsid w:val="003D5114"/>
    <w:rsid w:val="003D5541"/>
    <w:rsid w:val="003D5A8D"/>
    <w:rsid w:val="003E0D59"/>
    <w:rsid w:val="003E5BB6"/>
    <w:rsid w:val="003E6028"/>
    <w:rsid w:val="003F24CE"/>
    <w:rsid w:val="003F59BB"/>
    <w:rsid w:val="003F5A4F"/>
    <w:rsid w:val="003F7436"/>
    <w:rsid w:val="00401CC2"/>
    <w:rsid w:val="00401F8E"/>
    <w:rsid w:val="00403754"/>
    <w:rsid w:val="00404A2F"/>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399B"/>
    <w:rsid w:val="0047561C"/>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622D"/>
    <w:rsid w:val="004B636F"/>
    <w:rsid w:val="004C5AF0"/>
    <w:rsid w:val="004C7D57"/>
    <w:rsid w:val="004C7E97"/>
    <w:rsid w:val="004D6662"/>
    <w:rsid w:val="004E1142"/>
    <w:rsid w:val="004E3930"/>
    <w:rsid w:val="004E3ABC"/>
    <w:rsid w:val="004E4761"/>
    <w:rsid w:val="004E4C0A"/>
    <w:rsid w:val="004F2D3F"/>
    <w:rsid w:val="004F6882"/>
    <w:rsid w:val="00500CE2"/>
    <w:rsid w:val="00506434"/>
    <w:rsid w:val="00513653"/>
    <w:rsid w:val="005232AA"/>
    <w:rsid w:val="00524063"/>
    <w:rsid w:val="00526603"/>
    <w:rsid w:val="005307B8"/>
    <w:rsid w:val="005328AF"/>
    <w:rsid w:val="00537F8E"/>
    <w:rsid w:val="005442F1"/>
    <w:rsid w:val="005457B8"/>
    <w:rsid w:val="00545D0D"/>
    <w:rsid w:val="00547441"/>
    <w:rsid w:val="0055310A"/>
    <w:rsid w:val="00553A90"/>
    <w:rsid w:val="00555660"/>
    <w:rsid w:val="00563C4C"/>
    <w:rsid w:val="0056588A"/>
    <w:rsid w:val="0056722C"/>
    <w:rsid w:val="00567509"/>
    <w:rsid w:val="00570AB2"/>
    <w:rsid w:val="005730BB"/>
    <w:rsid w:val="00574E45"/>
    <w:rsid w:val="00581E81"/>
    <w:rsid w:val="00582981"/>
    <w:rsid w:val="0058543A"/>
    <w:rsid w:val="00590CDB"/>
    <w:rsid w:val="005939A3"/>
    <w:rsid w:val="00595D5F"/>
    <w:rsid w:val="005A126B"/>
    <w:rsid w:val="005A3266"/>
    <w:rsid w:val="005A4B7B"/>
    <w:rsid w:val="005A4EF8"/>
    <w:rsid w:val="005A6C9A"/>
    <w:rsid w:val="005A6CB9"/>
    <w:rsid w:val="005B1C24"/>
    <w:rsid w:val="005C0F89"/>
    <w:rsid w:val="005C361C"/>
    <w:rsid w:val="005C56C0"/>
    <w:rsid w:val="005C7B44"/>
    <w:rsid w:val="005D36E8"/>
    <w:rsid w:val="005D5C2E"/>
    <w:rsid w:val="005E1287"/>
    <w:rsid w:val="005E1E0A"/>
    <w:rsid w:val="005E31D2"/>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02ED"/>
    <w:rsid w:val="00632E7F"/>
    <w:rsid w:val="0063409C"/>
    <w:rsid w:val="0064081C"/>
    <w:rsid w:val="0064184E"/>
    <w:rsid w:val="006430A2"/>
    <w:rsid w:val="006450B9"/>
    <w:rsid w:val="00655DB6"/>
    <w:rsid w:val="00656AA3"/>
    <w:rsid w:val="006573BF"/>
    <w:rsid w:val="00660AD2"/>
    <w:rsid w:val="00662412"/>
    <w:rsid w:val="00670F69"/>
    <w:rsid w:val="00677EB5"/>
    <w:rsid w:val="0068435B"/>
    <w:rsid w:val="00687E97"/>
    <w:rsid w:val="00690852"/>
    <w:rsid w:val="006913EC"/>
    <w:rsid w:val="006A31BE"/>
    <w:rsid w:val="006A61B3"/>
    <w:rsid w:val="006B16D6"/>
    <w:rsid w:val="006B3E16"/>
    <w:rsid w:val="006B56B3"/>
    <w:rsid w:val="006B5CCE"/>
    <w:rsid w:val="006B7745"/>
    <w:rsid w:val="006C401A"/>
    <w:rsid w:val="006C45D3"/>
    <w:rsid w:val="006E2F2E"/>
    <w:rsid w:val="006F11D8"/>
    <w:rsid w:val="006F24C6"/>
    <w:rsid w:val="006F360E"/>
    <w:rsid w:val="006F66EE"/>
    <w:rsid w:val="0070114F"/>
    <w:rsid w:val="00701554"/>
    <w:rsid w:val="0070344F"/>
    <w:rsid w:val="00705F1C"/>
    <w:rsid w:val="00705FCB"/>
    <w:rsid w:val="00711EA0"/>
    <w:rsid w:val="007146FD"/>
    <w:rsid w:val="007211FC"/>
    <w:rsid w:val="007323F6"/>
    <w:rsid w:val="00734D8D"/>
    <w:rsid w:val="007460BA"/>
    <w:rsid w:val="007469F7"/>
    <w:rsid w:val="007479FA"/>
    <w:rsid w:val="00753EDB"/>
    <w:rsid w:val="00755C0A"/>
    <w:rsid w:val="007567B4"/>
    <w:rsid w:val="00761260"/>
    <w:rsid w:val="00761F2C"/>
    <w:rsid w:val="007637D0"/>
    <w:rsid w:val="007678C7"/>
    <w:rsid w:val="00771250"/>
    <w:rsid w:val="00772175"/>
    <w:rsid w:val="00772F24"/>
    <w:rsid w:val="007816B0"/>
    <w:rsid w:val="00781B44"/>
    <w:rsid w:val="0078313B"/>
    <w:rsid w:val="00790E85"/>
    <w:rsid w:val="00791525"/>
    <w:rsid w:val="00792245"/>
    <w:rsid w:val="00794E3C"/>
    <w:rsid w:val="007A10DB"/>
    <w:rsid w:val="007A1833"/>
    <w:rsid w:val="007A20F8"/>
    <w:rsid w:val="007A3C41"/>
    <w:rsid w:val="007A3F92"/>
    <w:rsid w:val="007A5519"/>
    <w:rsid w:val="007C59AC"/>
    <w:rsid w:val="007D4291"/>
    <w:rsid w:val="007D51F2"/>
    <w:rsid w:val="007D6149"/>
    <w:rsid w:val="007D7330"/>
    <w:rsid w:val="007E1CAD"/>
    <w:rsid w:val="007E7D0B"/>
    <w:rsid w:val="007F211F"/>
    <w:rsid w:val="007F3B1C"/>
    <w:rsid w:val="007F7983"/>
    <w:rsid w:val="00801C95"/>
    <w:rsid w:val="0080279B"/>
    <w:rsid w:val="008046CB"/>
    <w:rsid w:val="00804C44"/>
    <w:rsid w:val="00805672"/>
    <w:rsid w:val="00806CE3"/>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0031"/>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B01D6"/>
    <w:rsid w:val="008B6138"/>
    <w:rsid w:val="008C2F40"/>
    <w:rsid w:val="008C6B78"/>
    <w:rsid w:val="008D1888"/>
    <w:rsid w:val="008D4830"/>
    <w:rsid w:val="008D5B49"/>
    <w:rsid w:val="008D69C6"/>
    <w:rsid w:val="008E4488"/>
    <w:rsid w:val="008E50C7"/>
    <w:rsid w:val="008E5B7A"/>
    <w:rsid w:val="008F1514"/>
    <w:rsid w:val="008F2AF0"/>
    <w:rsid w:val="008F3B8C"/>
    <w:rsid w:val="008F4395"/>
    <w:rsid w:val="008F6F85"/>
    <w:rsid w:val="008F7831"/>
    <w:rsid w:val="008F7FF1"/>
    <w:rsid w:val="00900134"/>
    <w:rsid w:val="00906980"/>
    <w:rsid w:val="00906A8A"/>
    <w:rsid w:val="00907311"/>
    <w:rsid w:val="0091207C"/>
    <w:rsid w:val="00917013"/>
    <w:rsid w:val="00932C4F"/>
    <w:rsid w:val="00932D75"/>
    <w:rsid w:val="00936096"/>
    <w:rsid w:val="00942518"/>
    <w:rsid w:val="0095373A"/>
    <w:rsid w:val="0096430E"/>
    <w:rsid w:val="00965EDE"/>
    <w:rsid w:val="00965FEA"/>
    <w:rsid w:val="0097100A"/>
    <w:rsid w:val="009710B0"/>
    <w:rsid w:val="00972EF2"/>
    <w:rsid w:val="00973199"/>
    <w:rsid w:val="009733DC"/>
    <w:rsid w:val="00974A7E"/>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5081"/>
    <w:rsid w:val="009D7E8E"/>
    <w:rsid w:val="009E3349"/>
    <w:rsid w:val="009E667A"/>
    <w:rsid w:val="009F0832"/>
    <w:rsid w:val="009F40D1"/>
    <w:rsid w:val="009F4735"/>
    <w:rsid w:val="009F4871"/>
    <w:rsid w:val="009F6A98"/>
    <w:rsid w:val="009F6C99"/>
    <w:rsid w:val="009F72DE"/>
    <w:rsid w:val="009F7C28"/>
    <w:rsid w:val="00A008D0"/>
    <w:rsid w:val="00A02ED2"/>
    <w:rsid w:val="00A07DFC"/>
    <w:rsid w:val="00A151B6"/>
    <w:rsid w:val="00A166BF"/>
    <w:rsid w:val="00A1684F"/>
    <w:rsid w:val="00A1747F"/>
    <w:rsid w:val="00A17747"/>
    <w:rsid w:val="00A236A2"/>
    <w:rsid w:val="00A24D49"/>
    <w:rsid w:val="00A25EF5"/>
    <w:rsid w:val="00A30AD1"/>
    <w:rsid w:val="00A30EC0"/>
    <w:rsid w:val="00A31CBF"/>
    <w:rsid w:val="00A347EC"/>
    <w:rsid w:val="00A37B83"/>
    <w:rsid w:val="00A409D2"/>
    <w:rsid w:val="00A41593"/>
    <w:rsid w:val="00A41D56"/>
    <w:rsid w:val="00A4285C"/>
    <w:rsid w:val="00A4286C"/>
    <w:rsid w:val="00A45580"/>
    <w:rsid w:val="00A45E65"/>
    <w:rsid w:val="00A461CD"/>
    <w:rsid w:val="00A528BB"/>
    <w:rsid w:val="00A557E4"/>
    <w:rsid w:val="00A605F2"/>
    <w:rsid w:val="00A660C6"/>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13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5E93"/>
    <w:rsid w:val="00B26308"/>
    <w:rsid w:val="00B305C8"/>
    <w:rsid w:val="00B33357"/>
    <w:rsid w:val="00B3460F"/>
    <w:rsid w:val="00B35778"/>
    <w:rsid w:val="00B458E1"/>
    <w:rsid w:val="00B4669F"/>
    <w:rsid w:val="00B5562B"/>
    <w:rsid w:val="00B55BAC"/>
    <w:rsid w:val="00B56045"/>
    <w:rsid w:val="00B569BC"/>
    <w:rsid w:val="00B574F9"/>
    <w:rsid w:val="00B61B62"/>
    <w:rsid w:val="00B63047"/>
    <w:rsid w:val="00B661CB"/>
    <w:rsid w:val="00B677BF"/>
    <w:rsid w:val="00B67A0D"/>
    <w:rsid w:val="00B72DD1"/>
    <w:rsid w:val="00B7395C"/>
    <w:rsid w:val="00B7528A"/>
    <w:rsid w:val="00B752F6"/>
    <w:rsid w:val="00B82858"/>
    <w:rsid w:val="00B833D1"/>
    <w:rsid w:val="00B8688A"/>
    <w:rsid w:val="00B87238"/>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6FB7"/>
    <w:rsid w:val="00BE029C"/>
    <w:rsid w:val="00BE1C05"/>
    <w:rsid w:val="00BF17AB"/>
    <w:rsid w:val="00BF433A"/>
    <w:rsid w:val="00BF4A3D"/>
    <w:rsid w:val="00BF6C7C"/>
    <w:rsid w:val="00BF7E18"/>
    <w:rsid w:val="00C0601B"/>
    <w:rsid w:val="00C06B2B"/>
    <w:rsid w:val="00C07E4E"/>
    <w:rsid w:val="00C214B1"/>
    <w:rsid w:val="00C21A57"/>
    <w:rsid w:val="00C2227D"/>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3381"/>
    <w:rsid w:val="00CA4A0C"/>
    <w:rsid w:val="00CA4C5C"/>
    <w:rsid w:val="00CA64F2"/>
    <w:rsid w:val="00CA7CE1"/>
    <w:rsid w:val="00CB0EBC"/>
    <w:rsid w:val="00CB2ED8"/>
    <w:rsid w:val="00CB3AA2"/>
    <w:rsid w:val="00CB3B76"/>
    <w:rsid w:val="00CB4BC3"/>
    <w:rsid w:val="00CB70D4"/>
    <w:rsid w:val="00CC0F28"/>
    <w:rsid w:val="00CC1746"/>
    <w:rsid w:val="00CC2319"/>
    <w:rsid w:val="00CC31C5"/>
    <w:rsid w:val="00CC4F09"/>
    <w:rsid w:val="00CC628F"/>
    <w:rsid w:val="00CC6AF1"/>
    <w:rsid w:val="00CD3502"/>
    <w:rsid w:val="00CD7B80"/>
    <w:rsid w:val="00CE2E2B"/>
    <w:rsid w:val="00CE7898"/>
    <w:rsid w:val="00CE7B29"/>
    <w:rsid w:val="00CF4050"/>
    <w:rsid w:val="00CF51B7"/>
    <w:rsid w:val="00CF6273"/>
    <w:rsid w:val="00CF79E7"/>
    <w:rsid w:val="00D002A8"/>
    <w:rsid w:val="00D00D7D"/>
    <w:rsid w:val="00D00E2F"/>
    <w:rsid w:val="00D02287"/>
    <w:rsid w:val="00D04C68"/>
    <w:rsid w:val="00D05118"/>
    <w:rsid w:val="00D14B47"/>
    <w:rsid w:val="00D15201"/>
    <w:rsid w:val="00D157FD"/>
    <w:rsid w:val="00D202C3"/>
    <w:rsid w:val="00D231BD"/>
    <w:rsid w:val="00D27E23"/>
    <w:rsid w:val="00D31520"/>
    <w:rsid w:val="00D3184F"/>
    <w:rsid w:val="00D336DE"/>
    <w:rsid w:val="00D34A87"/>
    <w:rsid w:val="00D377C9"/>
    <w:rsid w:val="00D42605"/>
    <w:rsid w:val="00D47AA9"/>
    <w:rsid w:val="00D51408"/>
    <w:rsid w:val="00D52D22"/>
    <w:rsid w:val="00D55FAE"/>
    <w:rsid w:val="00D60C20"/>
    <w:rsid w:val="00D62465"/>
    <w:rsid w:val="00D74B0D"/>
    <w:rsid w:val="00D74FFE"/>
    <w:rsid w:val="00D767D1"/>
    <w:rsid w:val="00D80331"/>
    <w:rsid w:val="00D86F82"/>
    <w:rsid w:val="00D909BB"/>
    <w:rsid w:val="00D9658F"/>
    <w:rsid w:val="00DB0034"/>
    <w:rsid w:val="00DB44EA"/>
    <w:rsid w:val="00DB4A14"/>
    <w:rsid w:val="00DC0456"/>
    <w:rsid w:val="00DC2591"/>
    <w:rsid w:val="00DC6111"/>
    <w:rsid w:val="00DC750B"/>
    <w:rsid w:val="00DD01DB"/>
    <w:rsid w:val="00DD7669"/>
    <w:rsid w:val="00DE2F0E"/>
    <w:rsid w:val="00DE4441"/>
    <w:rsid w:val="00DE453B"/>
    <w:rsid w:val="00DF5C89"/>
    <w:rsid w:val="00DF5D1F"/>
    <w:rsid w:val="00DF757B"/>
    <w:rsid w:val="00E02756"/>
    <w:rsid w:val="00E033F2"/>
    <w:rsid w:val="00E0761E"/>
    <w:rsid w:val="00E07CC3"/>
    <w:rsid w:val="00E07ED5"/>
    <w:rsid w:val="00E13F6C"/>
    <w:rsid w:val="00E14F50"/>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418A"/>
    <w:rsid w:val="00E641FF"/>
    <w:rsid w:val="00E648E6"/>
    <w:rsid w:val="00E65FAE"/>
    <w:rsid w:val="00E7202F"/>
    <w:rsid w:val="00E75186"/>
    <w:rsid w:val="00E76CE4"/>
    <w:rsid w:val="00E80BFE"/>
    <w:rsid w:val="00E849B5"/>
    <w:rsid w:val="00E908D6"/>
    <w:rsid w:val="00E92E50"/>
    <w:rsid w:val="00EA3A20"/>
    <w:rsid w:val="00EA698E"/>
    <w:rsid w:val="00EA7806"/>
    <w:rsid w:val="00EA7C8A"/>
    <w:rsid w:val="00EB6266"/>
    <w:rsid w:val="00EB6D29"/>
    <w:rsid w:val="00EC2840"/>
    <w:rsid w:val="00EC3747"/>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26F8"/>
    <w:rsid w:val="00F5760E"/>
    <w:rsid w:val="00F65B4F"/>
    <w:rsid w:val="00F7103D"/>
    <w:rsid w:val="00F74B9B"/>
    <w:rsid w:val="00F757E4"/>
    <w:rsid w:val="00F76A1C"/>
    <w:rsid w:val="00F80179"/>
    <w:rsid w:val="00F83F09"/>
    <w:rsid w:val="00F84552"/>
    <w:rsid w:val="00F854C0"/>
    <w:rsid w:val="00F85590"/>
    <w:rsid w:val="00F85CD6"/>
    <w:rsid w:val="00F87FE2"/>
    <w:rsid w:val="00F923EA"/>
    <w:rsid w:val="00F937CC"/>
    <w:rsid w:val="00F95807"/>
    <w:rsid w:val="00F95F2F"/>
    <w:rsid w:val="00FA32A5"/>
    <w:rsid w:val="00FA4740"/>
    <w:rsid w:val="00FA5C16"/>
    <w:rsid w:val="00FA7AA2"/>
    <w:rsid w:val="00FA7B59"/>
    <w:rsid w:val="00FB10A0"/>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0D9"/>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7FC9F"/>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5745">
      <w:bodyDiv w:val="1"/>
      <w:marLeft w:val="0"/>
      <w:marRight w:val="0"/>
      <w:marTop w:val="0"/>
      <w:marBottom w:val="0"/>
      <w:divBdr>
        <w:top w:val="none" w:sz="0" w:space="0" w:color="auto"/>
        <w:left w:val="none" w:sz="0" w:space="0" w:color="auto"/>
        <w:bottom w:val="none" w:sz="0" w:space="0" w:color="auto"/>
        <w:right w:val="none" w:sz="0" w:space="0" w:color="auto"/>
      </w:divBdr>
    </w:div>
    <w:div w:id="470709104">
      <w:bodyDiv w:val="1"/>
      <w:marLeft w:val="0"/>
      <w:marRight w:val="0"/>
      <w:marTop w:val="0"/>
      <w:marBottom w:val="0"/>
      <w:divBdr>
        <w:top w:val="none" w:sz="0" w:space="0" w:color="auto"/>
        <w:left w:val="none" w:sz="0" w:space="0" w:color="auto"/>
        <w:bottom w:val="none" w:sz="0" w:space="0" w:color="auto"/>
        <w:right w:val="none" w:sz="0" w:space="0" w:color="auto"/>
      </w:divBdr>
    </w:div>
    <w:div w:id="700864830">
      <w:bodyDiv w:val="1"/>
      <w:marLeft w:val="0"/>
      <w:marRight w:val="0"/>
      <w:marTop w:val="0"/>
      <w:marBottom w:val="0"/>
      <w:divBdr>
        <w:top w:val="none" w:sz="0" w:space="0" w:color="auto"/>
        <w:left w:val="none" w:sz="0" w:space="0" w:color="auto"/>
        <w:bottom w:val="none" w:sz="0" w:space="0" w:color="auto"/>
        <w:right w:val="none" w:sz="0" w:space="0" w:color="auto"/>
      </w:divBdr>
    </w:div>
    <w:div w:id="794367132">
      <w:bodyDiv w:val="1"/>
      <w:marLeft w:val="0"/>
      <w:marRight w:val="0"/>
      <w:marTop w:val="0"/>
      <w:marBottom w:val="0"/>
      <w:divBdr>
        <w:top w:val="none" w:sz="0" w:space="0" w:color="auto"/>
        <w:left w:val="none" w:sz="0" w:space="0" w:color="auto"/>
        <w:bottom w:val="none" w:sz="0" w:space="0" w:color="auto"/>
        <w:right w:val="none" w:sz="0" w:space="0" w:color="auto"/>
      </w:divBdr>
    </w:div>
    <w:div w:id="870531383">
      <w:bodyDiv w:val="1"/>
      <w:marLeft w:val="0"/>
      <w:marRight w:val="0"/>
      <w:marTop w:val="0"/>
      <w:marBottom w:val="0"/>
      <w:divBdr>
        <w:top w:val="none" w:sz="0" w:space="0" w:color="auto"/>
        <w:left w:val="none" w:sz="0" w:space="0" w:color="auto"/>
        <w:bottom w:val="none" w:sz="0" w:space="0" w:color="auto"/>
        <w:right w:val="none" w:sz="0" w:space="0" w:color="auto"/>
      </w:divBdr>
    </w:div>
    <w:div w:id="1123383331">
      <w:bodyDiv w:val="1"/>
      <w:marLeft w:val="0"/>
      <w:marRight w:val="0"/>
      <w:marTop w:val="0"/>
      <w:marBottom w:val="0"/>
      <w:divBdr>
        <w:top w:val="none" w:sz="0" w:space="0" w:color="auto"/>
        <w:left w:val="none" w:sz="0" w:space="0" w:color="auto"/>
        <w:bottom w:val="none" w:sz="0" w:space="0" w:color="auto"/>
        <w:right w:val="none" w:sz="0" w:space="0" w:color="auto"/>
      </w:divBdr>
    </w:div>
    <w:div w:id="1232501961">
      <w:bodyDiv w:val="1"/>
      <w:marLeft w:val="0"/>
      <w:marRight w:val="0"/>
      <w:marTop w:val="0"/>
      <w:marBottom w:val="0"/>
      <w:divBdr>
        <w:top w:val="none" w:sz="0" w:space="0" w:color="auto"/>
        <w:left w:val="none" w:sz="0" w:space="0" w:color="auto"/>
        <w:bottom w:val="none" w:sz="0" w:space="0" w:color="auto"/>
        <w:right w:val="none" w:sz="0" w:space="0" w:color="auto"/>
      </w:divBdr>
    </w:div>
    <w:div w:id="1350839567">
      <w:bodyDiv w:val="1"/>
      <w:marLeft w:val="0"/>
      <w:marRight w:val="0"/>
      <w:marTop w:val="0"/>
      <w:marBottom w:val="0"/>
      <w:divBdr>
        <w:top w:val="none" w:sz="0" w:space="0" w:color="auto"/>
        <w:left w:val="none" w:sz="0" w:space="0" w:color="auto"/>
        <w:bottom w:val="none" w:sz="0" w:space="0" w:color="auto"/>
        <w:right w:val="none" w:sz="0" w:space="0" w:color="auto"/>
      </w:divBdr>
    </w:div>
    <w:div w:id="1353651887">
      <w:bodyDiv w:val="1"/>
      <w:marLeft w:val="0"/>
      <w:marRight w:val="0"/>
      <w:marTop w:val="0"/>
      <w:marBottom w:val="0"/>
      <w:divBdr>
        <w:top w:val="none" w:sz="0" w:space="0" w:color="auto"/>
        <w:left w:val="none" w:sz="0" w:space="0" w:color="auto"/>
        <w:bottom w:val="none" w:sz="0" w:space="0" w:color="auto"/>
        <w:right w:val="none" w:sz="0" w:space="0" w:color="auto"/>
      </w:divBdr>
    </w:div>
    <w:div w:id="1355377271">
      <w:bodyDiv w:val="1"/>
      <w:marLeft w:val="0"/>
      <w:marRight w:val="0"/>
      <w:marTop w:val="0"/>
      <w:marBottom w:val="0"/>
      <w:divBdr>
        <w:top w:val="none" w:sz="0" w:space="0" w:color="auto"/>
        <w:left w:val="none" w:sz="0" w:space="0" w:color="auto"/>
        <w:bottom w:val="none" w:sz="0" w:space="0" w:color="auto"/>
        <w:right w:val="none" w:sz="0" w:space="0" w:color="auto"/>
      </w:divBdr>
    </w:div>
    <w:div w:id="16474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E9D95-FEE4-4B28-AC72-D30A6180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615</Words>
  <Characters>3506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Computer</cp:lastModifiedBy>
  <cp:revision>7</cp:revision>
  <cp:lastPrinted>2023-04-10T09:27:00Z</cp:lastPrinted>
  <dcterms:created xsi:type="dcterms:W3CDTF">2026-06-25T11:26:00Z</dcterms:created>
  <dcterms:modified xsi:type="dcterms:W3CDTF">2026-06-26T05:42:00Z</dcterms:modified>
</cp:coreProperties>
</file>